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13" w:lineRule="auto"/>
        <w:ind w:left="363" w:right="465"/>
        <w:jc w:val="center"/>
        <w:rPr>
          <w:rFonts w:hint="eastAsia" w:ascii="方正小标宋简体" w:hAnsi="方正小标宋简体" w:eastAsia="方正小标宋简体" w:cs="方正小标宋简体"/>
          <w:bCs/>
          <w:spacing w:val="14"/>
          <w:sz w:val="44"/>
          <w:lang w:val="en-US"/>
        </w:rPr>
      </w:pPr>
      <w:r>
        <w:rPr>
          <w:rFonts w:hint="eastAsia" w:ascii="方正小标宋简体" w:hAnsi="方正小标宋简体" w:eastAsia="方正小标宋简体" w:cs="方正小标宋简体"/>
          <w:bCs/>
          <w:spacing w:val="14"/>
          <w:sz w:val="44"/>
        </w:rPr>
        <w:t>关于</w:t>
      </w:r>
      <w:r>
        <w:rPr>
          <w:rFonts w:hint="eastAsia" w:ascii="方正小标宋简体" w:hAnsi="方正小标宋简体" w:eastAsia="方正小标宋简体" w:cs="方正小标宋简体"/>
          <w:bCs/>
          <w:spacing w:val="14"/>
          <w:sz w:val="44"/>
          <w:lang w:val="en-US"/>
        </w:rPr>
        <w:t>公开征集物流与供应链行业人力资源</w:t>
      </w:r>
    </w:p>
    <w:p>
      <w:pPr>
        <w:spacing w:line="413" w:lineRule="auto"/>
        <w:ind w:left="363" w:right="465"/>
        <w:jc w:val="center"/>
        <w:rPr>
          <w:rFonts w:hint="eastAsia" w:ascii="方正小标宋简体" w:hAnsi="方正小标宋简体" w:eastAsia="方正小标宋简体" w:cs="方正小标宋简体"/>
          <w:bCs/>
          <w:spacing w:val="14"/>
          <w:sz w:val="44"/>
          <w:lang w:val="en-US"/>
        </w:rPr>
      </w:pPr>
      <w:r>
        <w:rPr>
          <w:rFonts w:hint="eastAsia" w:ascii="方正小标宋简体" w:hAnsi="方正小标宋简体" w:eastAsia="方正小标宋简体" w:cs="方正小标宋简体"/>
          <w:bCs/>
          <w:spacing w:val="14"/>
          <w:sz w:val="44"/>
          <w:lang w:val="en-US"/>
        </w:rPr>
        <w:t>管理与人才培养典型成果案例的通知</w:t>
      </w:r>
    </w:p>
    <w:p>
      <w:pPr>
        <w:pStyle w:val="3"/>
        <w:rPr>
          <w:rFonts w:ascii="宋体"/>
          <w:b/>
          <w:sz w:val="44"/>
        </w:rPr>
      </w:pPr>
    </w:p>
    <w:p>
      <w:pPr>
        <w:pStyle w:val="2"/>
        <w:spacing w:before="320" w:line="480" w:lineRule="auto"/>
        <w:ind w:left="100"/>
        <w:rPr>
          <w:rFonts w:hint="eastAsia" w:ascii="宋体" w:hAnsi="宋体" w:eastAsia="宋体" w:cs="宋体"/>
          <w:b/>
          <w:sz w:val="24"/>
          <w:szCs w:val="24"/>
        </w:rPr>
      </w:pPr>
      <w:r>
        <w:rPr>
          <w:rFonts w:hint="eastAsia" w:ascii="宋体" w:hAnsi="宋体" w:eastAsia="宋体" w:cs="宋体"/>
          <w:b w:val="0"/>
          <w:bCs w:val="0"/>
          <w:sz w:val="24"/>
          <w:szCs w:val="24"/>
        </w:rPr>
        <w:t>各有关单位：</w:t>
      </w:r>
    </w:p>
    <w:p>
      <w:pPr>
        <w:pStyle w:val="3"/>
        <w:spacing w:line="480" w:lineRule="auto"/>
        <w:ind w:firstLine="480" w:firstLineChars="200"/>
        <w:rPr>
          <w:rFonts w:hint="eastAsia" w:ascii="宋体" w:hAnsi="宋体" w:eastAsia="宋体" w:cs="宋体"/>
          <w:color w:val="333333"/>
          <w:sz w:val="24"/>
          <w:szCs w:val="24"/>
          <w:lang w:val="en-US"/>
        </w:rPr>
      </w:pPr>
      <w:r>
        <w:rPr>
          <w:rFonts w:hint="eastAsia" w:ascii="宋体" w:hAnsi="宋体" w:eastAsia="宋体" w:cs="宋体"/>
          <w:b w:val="0"/>
          <w:bCs w:val="0"/>
          <w:i w:val="0"/>
          <w:iCs w:val="0"/>
          <w:caps w:val="0"/>
          <w:color w:val="000000"/>
          <w:spacing w:val="0"/>
          <w:sz w:val="24"/>
          <w:szCs w:val="24"/>
          <w:u w:val="none"/>
          <w:shd w:val="clear" w:fill="auto"/>
          <w:lang w:val="en-US" w:eastAsia="zh-CN"/>
        </w:rPr>
        <w:t>为深入贯彻习近平新时代中国特色社会主义思想，落实党中央“人才强国战略”，坚持贯彻人才是第一资源的指导思想，全面加强行业人才队伍建设，推动物流业高质量发展，进一步推进物流与供应链人才队伍和人力资源建设创新发展。经中国物流与采购联合会物流与供应链人力资源专业委员会研究决定，开展“物流与供应链行业人力资源管理与人才培养典型成果案例”征集活动。活动汇集新时代物流与供应链行业人才培养和人力资源管理改革创新的成功案例，为行业内广大企业和院校提供可借鉴的先进经验，促进人力资源建设健康发展</w:t>
      </w:r>
      <w:r>
        <w:rPr>
          <w:rFonts w:hint="eastAsia" w:ascii="宋体" w:hAnsi="宋体" w:eastAsia="宋体" w:cs="宋体"/>
          <w:color w:val="333333"/>
          <w:sz w:val="24"/>
          <w:szCs w:val="24"/>
          <w:lang w:val="en-US"/>
        </w:rPr>
        <w:t>。</w:t>
      </w:r>
    </w:p>
    <w:p>
      <w:pPr>
        <w:pStyle w:val="3"/>
        <w:spacing w:line="480" w:lineRule="auto"/>
        <w:ind w:firstLine="480" w:firstLineChars="200"/>
        <w:rPr>
          <w:rFonts w:hint="eastAsia" w:ascii="宋体" w:hAnsi="宋体" w:eastAsia="宋体" w:cs="宋体"/>
          <w:b/>
          <w:bCs/>
          <w:color w:val="333333"/>
          <w:sz w:val="24"/>
          <w:szCs w:val="24"/>
          <w:lang w:val="en-US"/>
        </w:rPr>
      </w:pPr>
      <w:r>
        <w:rPr>
          <w:rFonts w:hint="eastAsia" w:ascii="宋体" w:hAnsi="宋体" w:eastAsia="宋体" w:cs="宋体"/>
          <w:color w:val="333333"/>
          <w:sz w:val="24"/>
          <w:szCs w:val="24"/>
          <w:lang w:val="en-US"/>
        </w:rPr>
        <w:t>现将有关事项通知如下：</w:t>
      </w:r>
    </w:p>
    <w:p>
      <w:pPr>
        <w:pStyle w:val="3"/>
        <w:spacing w:line="480" w:lineRule="auto"/>
        <w:ind w:firstLine="482" w:firstLineChars="200"/>
        <w:rPr>
          <w:rFonts w:hint="eastAsia" w:ascii="宋体" w:hAnsi="宋体" w:eastAsia="宋体" w:cs="宋体"/>
          <w:b/>
          <w:bCs/>
          <w:color w:val="333333"/>
          <w:sz w:val="24"/>
          <w:szCs w:val="24"/>
          <w:lang w:val="en-US"/>
        </w:rPr>
      </w:pPr>
      <w:r>
        <w:rPr>
          <w:rFonts w:hint="eastAsia" w:ascii="宋体" w:hAnsi="宋体" w:eastAsia="宋体" w:cs="宋体"/>
          <w:b/>
          <w:bCs/>
          <w:color w:val="333333"/>
          <w:sz w:val="24"/>
          <w:szCs w:val="24"/>
          <w:lang w:val="en-US"/>
        </w:rPr>
        <w:t>一、推广典型案例成功经验的重要意义</w:t>
      </w:r>
    </w:p>
    <w:p>
      <w:pPr>
        <w:pStyle w:val="3"/>
        <w:spacing w:line="480" w:lineRule="auto"/>
        <w:ind w:firstLine="480" w:firstLineChars="200"/>
        <w:rPr>
          <w:rFonts w:hint="eastAsia" w:ascii="宋体" w:hAnsi="宋体" w:eastAsia="宋体" w:cs="宋体"/>
          <w:color w:val="333333"/>
          <w:sz w:val="24"/>
          <w:szCs w:val="24"/>
          <w:lang w:val="en-US"/>
        </w:rPr>
      </w:pPr>
      <w:r>
        <w:rPr>
          <w:rFonts w:hint="eastAsia" w:ascii="宋体" w:hAnsi="宋体" w:eastAsia="宋体" w:cs="宋体"/>
          <w:color w:val="333333"/>
          <w:sz w:val="24"/>
          <w:szCs w:val="24"/>
          <w:lang w:val="en-US"/>
        </w:rPr>
        <w:t>当前，物流与供应链行业</w:t>
      </w:r>
      <w:r>
        <w:rPr>
          <w:rFonts w:hint="eastAsia" w:ascii="宋体" w:hAnsi="宋体" w:eastAsia="宋体" w:cs="宋体"/>
          <w:color w:val="333333"/>
          <w:sz w:val="24"/>
          <w:szCs w:val="24"/>
          <w:lang w:val="en-US" w:eastAsia="zh-CN"/>
        </w:rPr>
        <w:t>依靠人才推动高质量发展，</w:t>
      </w:r>
      <w:r>
        <w:rPr>
          <w:rFonts w:hint="eastAsia" w:ascii="宋体" w:hAnsi="宋体" w:eastAsia="宋体" w:cs="宋体"/>
          <w:color w:val="333333"/>
          <w:sz w:val="24"/>
          <w:szCs w:val="24"/>
          <w:lang w:val="en-US"/>
        </w:rPr>
        <w:t>科技赋能</w:t>
      </w:r>
      <w:r>
        <w:rPr>
          <w:rFonts w:hint="eastAsia" w:ascii="宋体" w:hAnsi="宋体" w:eastAsia="宋体" w:cs="宋体"/>
          <w:color w:val="333333"/>
          <w:sz w:val="24"/>
          <w:szCs w:val="24"/>
          <w:lang w:val="en-US" w:eastAsia="zh-CN"/>
        </w:rPr>
        <w:t>激发产业创新，组织架构形式不断革新，</w:t>
      </w:r>
      <w:r>
        <w:rPr>
          <w:rFonts w:hint="eastAsia" w:ascii="宋体" w:hAnsi="宋体" w:eastAsia="宋体" w:cs="宋体"/>
          <w:color w:val="333333"/>
          <w:sz w:val="24"/>
          <w:szCs w:val="24"/>
          <w:lang w:val="en-US"/>
        </w:rPr>
        <w:t>成为</w:t>
      </w:r>
      <w:r>
        <w:rPr>
          <w:rFonts w:hint="eastAsia" w:ascii="宋体" w:hAnsi="宋体" w:eastAsia="宋体" w:cs="宋体"/>
          <w:color w:val="333333"/>
          <w:sz w:val="24"/>
          <w:szCs w:val="24"/>
          <w:lang w:val="en-US" w:eastAsia="zh-CN"/>
        </w:rPr>
        <w:t>行业</w:t>
      </w:r>
      <w:r>
        <w:rPr>
          <w:rFonts w:hint="eastAsia" w:ascii="宋体" w:hAnsi="宋体" w:eastAsia="宋体" w:cs="宋体"/>
          <w:color w:val="333333"/>
          <w:sz w:val="24"/>
          <w:szCs w:val="24"/>
          <w:lang w:val="en-US"/>
        </w:rPr>
        <w:t>新的发展趋势</w:t>
      </w:r>
      <w:r>
        <w:rPr>
          <w:rFonts w:hint="eastAsia" w:ascii="宋体" w:hAnsi="宋体" w:eastAsia="宋体" w:cs="宋体"/>
          <w:color w:val="333333"/>
          <w:sz w:val="24"/>
          <w:szCs w:val="24"/>
          <w:lang w:val="en-US" w:eastAsia="zh-CN"/>
        </w:rPr>
        <w:t>。</w:t>
      </w:r>
      <w:r>
        <w:rPr>
          <w:rFonts w:hint="eastAsia" w:ascii="宋体" w:hAnsi="宋体" w:eastAsia="宋体" w:cs="宋体"/>
          <w:color w:val="333333"/>
          <w:sz w:val="24"/>
          <w:szCs w:val="24"/>
          <w:lang w:val="en-US"/>
        </w:rPr>
        <w:t>组织变革正在重塑行业的商业</w:t>
      </w:r>
      <w:r>
        <w:rPr>
          <w:rFonts w:hint="eastAsia" w:ascii="宋体" w:hAnsi="宋体" w:eastAsia="宋体" w:cs="宋体"/>
          <w:color w:val="333333"/>
          <w:sz w:val="24"/>
          <w:szCs w:val="24"/>
          <w:lang w:val="en-US" w:eastAsia="zh-CN"/>
        </w:rPr>
        <w:t>模式</w:t>
      </w:r>
      <w:r>
        <w:rPr>
          <w:rFonts w:hint="eastAsia" w:ascii="宋体" w:hAnsi="宋体" w:eastAsia="宋体" w:cs="宋体"/>
          <w:color w:val="333333"/>
          <w:sz w:val="24"/>
          <w:szCs w:val="24"/>
          <w:lang w:val="en-US"/>
        </w:rPr>
        <w:t>、业务</w:t>
      </w:r>
      <w:r>
        <w:rPr>
          <w:rFonts w:hint="eastAsia" w:ascii="宋体" w:hAnsi="宋体" w:eastAsia="宋体" w:cs="宋体"/>
          <w:color w:val="333333"/>
          <w:sz w:val="24"/>
          <w:szCs w:val="24"/>
          <w:lang w:val="en-US" w:eastAsia="zh-CN"/>
        </w:rPr>
        <w:t>系统</w:t>
      </w:r>
      <w:r>
        <w:rPr>
          <w:rFonts w:hint="eastAsia" w:ascii="宋体" w:hAnsi="宋体" w:eastAsia="宋体" w:cs="宋体"/>
          <w:color w:val="333333"/>
          <w:sz w:val="24"/>
          <w:szCs w:val="24"/>
          <w:lang w:val="en-US"/>
        </w:rPr>
        <w:t>、产品服务和管理</w:t>
      </w:r>
      <w:r>
        <w:rPr>
          <w:rFonts w:hint="eastAsia" w:ascii="宋体" w:hAnsi="宋体" w:eastAsia="宋体" w:cs="宋体"/>
          <w:color w:val="333333"/>
          <w:sz w:val="24"/>
          <w:szCs w:val="24"/>
          <w:lang w:val="en-US" w:eastAsia="zh-CN"/>
        </w:rPr>
        <w:t>理念</w:t>
      </w:r>
      <w:r>
        <w:rPr>
          <w:rFonts w:hint="eastAsia" w:ascii="宋体" w:hAnsi="宋体" w:eastAsia="宋体" w:cs="宋体"/>
          <w:color w:val="333333"/>
          <w:sz w:val="24"/>
          <w:szCs w:val="24"/>
          <w:lang w:val="en-US"/>
        </w:rPr>
        <w:t>，涌现出一批典型案例。总结推广典型案例和成功经验，有利于发挥标杆企业和院校的示范引领作用，积极探索符合我国国情的物流与供应链行业人才队伍建设和人力资源发展的新模式，对推动行业学习型企业建设、深化校企合作、产教融合协同育人，完善企业人力资源、员工职业生涯规划和成长体系建设，促进行业高质量发展，具有重要意义。</w:t>
      </w:r>
    </w:p>
    <w:p>
      <w:pPr>
        <w:pStyle w:val="3"/>
        <w:spacing w:line="480" w:lineRule="auto"/>
        <w:ind w:firstLine="482" w:firstLineChars="200"/>
        <w:rPr>
          <w:rFonts w:hint="eastAsia" w:ascii="宋体" w:hAnsi="宋体" w:eastAsia="宋体" w:cs="宋体"/>
          <w:b/>
          <w:bCs/>
          <w:color w:val="333333"/>
          <w:sz w:val="24"/>
          <w:szCs w:val="24"/>
          <w:lang w:val="en-US"/>
        </w:rPr>
      </w:pPr>
      <w:r>
        <w:rPr>
          <w:rFonts w:hint="eastAsia" w:ascii="宋体" w:hAnsi="宋体" w:eastAsia="宋体" w:cs="宋体"/>
          <w:b/>
          <w:bCs/>
          <w:color w:val="333333"/>
          <w:sz w:val="24"/>
          <w:szCs w:val="24"/>
          <w:lang w:val="en-US"/>
        </w:rPr>
        <w:t>二、征集单位范围</w:t>
      </w:r>
    </w:p>
    <w:p>
      <w:pPr>
        <w:pStyle w:val="3"/>
        <w:spacing w:line="480" w:lineRule="auto"/>
        <w:ind w:firstLine="480" w:firstLineChars="200"/>
        <w:rPr>
          <w:rFonts w:hint="eastAsia" w:ascii="宋体" w:hAnsi="宋体" w:eastAsia="宋体" w:cs="宋体"/>
          <w:color w:val="333333"/>
          <w:sz w:val="24"/>
          <w:szCs w:val="24"/>
          <w:lang w:val="en-US"/>
        </w:rPr>
      </w:pPr>
      <w:r>
        <w:rPr>
          <w:rFonts w:hint="eastAsia" w:ascii="宋体" w:hAnsi="宋体" w:eastAsia="宋体" w:cs="宋体"/>
          <w:color w:val="333333"/>
          <w:sz w:val="24"/>
          <w:szCs w:val="24"/>
          <w:lang w:val="en-US"/>
        </w:rPr>
        <w:t>遵循公平、公正、公开、自愿原则，面向全国范围内物流与供应链行业企业、应用数字技术为企业解决实际问题的第三方服务机构、开设物流与供应链相关专业的本科及职业院校公开征集。</w:t>
      </w:r>
    </w:p>
    <w:p>
      <w:pPr>
        <w:pStyle w:val="3"/>
        <w:spacing w:line="480" w:lineRule="auto"/>
        <w:ind w:firstLine="480" w:firstLineChars="200"/>
        <w:rPr>
          <w:rFonts w:hint="eastAsia" w:ascii="宋体" w:hAnsi="宋体" w:eastAsia="宋体" w:cs="宋体"/>
          <w:color w:val="333333"/>
          <w:sz w:val="24"/>
          <w:szCs w:val="24"/>
          <w:lang w:val="en-US"/>
        </w:rPr>
      </w:pPr>
      <w:r>
        <w:rPr>
          <w:rFonts w:hint="eastAsia" w:ascii="宋体" w:hAnsi="宋体" w:eastAsia="宋体" w:cs="宋体"/>
          <w:color w:val="333333"/>
          <w:sz w:val="24"/>
          <w:szCs w:val="24"/>
          <w:lang w:val="en-US"/>
        </w:rPr>
        <w:t>申报的职业院校需拥有三年及以上物流与供应链相关专业建设经验，具有独立的人才培养实训场所并取得相应人才培养基地资质证明（如当地人社局/厅、中物联人力资源专委会、知名合作企业所授予的人才培养基地</w:t>
      </w:r>
      <w:r>
        <w:rPr>
          <w:rFonts w:hint="eastAsia" w:ascii="宋体" w:hAnsi="宋体" w:eastAsia="宋体" w:cs="宋体"/>
          <w:color w:val="333333"/>
          <w:sz w:val="24"/>
          <w:szCs w:val="24"/>
          <w:lang w:val="en-US" w:eastAsia="zh-CN"/>
        </w:rPr>
        <w:t>资质</w:t>
      </w:r>
      <w:r>
        <w:rPr>
          <w:rFonts w:hint="eastAsia" w:ascii="宋体" w:hAnsi="宋体" w:eastAsia="宋体" w:cs="宋体"/>
          <w:color w:val="333333"/>
          <w:sz w:val="24"/>
          <w:szCs w:val="24"/>
          <w:lang w:val="en-US"/>
        </w:rPr>
        <w:t>）。</w:t>
      </w:r>
    </w:p>
    <w:p>
      <w:pPr>
        <w:pStyle w:val="3"/>
        <w:numPr>
          <w:ilvl w:val="-1"/>
          <w:numId w:val="0"/>
        </w:numPr>
        <w:spacing w:line="480" w:lineRule="auto"/>
        <w:ind w:left="0" w:firstLine="482" w:firstLineChars="200"/>
        <w:rPr>
          <w:rFonts w:hint="eastAsia" w:ascii="宋体" w:hAnsi="宋体" w:eastAsia="宋体" w:cs="宋体"/>
          <w:b/>
          <w:bCs/>
          <w:color w:val="333333"/>
          <w:sz w:val="24"/>
          <w:szCs w:val="24"/>
          <w:lang w:val="en-US"/>
        </w:rPr>
      </w:pPr>
      <w:r>
        <w:rPr>
          <w:rFonts w:hint="eastAsia" w:ascii="宋体" w:hAnsi="宋体" w:eastAsia="宋体" w:cs="宋体"/>
          <w:b/>
          <w:bCs/>
          <w:color w:val="333333"/>
          <w:sz w:val="24"/>
          <w:szCs w:val="24"/>
          <w:lang w:val="en-US" w:eastAsia="zh-CN"/>
        </w:rPr>
        <w:t>三、</w:t>
      </w:r>
      <w:r>
        <w:rPr>
          <w:rFonts w:hint="eastAsia" w:ascii="宋体" w:hAnsi="宋体" w:eastAsia="宋体" w:cs="宋体"/>
          <w:b/>
          <w:bCs/>
          <w:color w:val="333333"/>
          <w:sz w:val="24"/>
          <w:szCs w:val="24"/>
          <w:lang w:val="en-US"/>
        </w:rPr>
        <w:t>优秀案例的征集类别</w:t>
      </w:r>
    </w:p>
    <w:p>
      <w:pPr>
        <w:pStyle w:val="3"/>
        <w:spacing w:line="480" w:lineRule="auto"/>
        <w:ind w:firstLine="480" w:firstLineChars="200"/>
        <w:rPr>
          <w:rFonts w:hint="eastAsia" w:ascii="宋体" w:hAnsi="宋体" w:eastAsia="宋体" w:cs="宋体"/>
          <w:color w:val="333333"/>
          <w:sz w:val="24"/>
          <w:szCs w:val="24"/>
          <w:lang w:val="en-US"/>
        </w:rPr>
      </w:pPr>
      <w:r>
        <w:rPr>
          <w:rFonts w:hint="eastAsia" w:ascii="宋体" w:hAnsi="宋体" w:eastAsia="宋体" w:cs="宋体"/>
          <w:color w:val="333333"/>
          <w:sz w:val="24"/>
          <w:szCs w:val="24"/>
          <w:lang w:val="en-US"/>
        </w:rPr>
        <w:t>符合下述类型的案例均可进行提交申报，分类情况如下：</w:t>
      </w:r>
    </w:p>
    <w:p>
      <w:pPr>
        <w:pStyle w:val="3"/>
        <w:spacing w:line="480" w:lineRule="auto"/>
        <w:ind w:firstLine="480" w:firstLineChars="200"/>
        <w:rPr>
          <w:rFonts w:hint="eastAsia" w:ascii="宋体" w:hAnsi="宋体" w:eastAsia="宋体" w:cs="宋体"/>
          <w:color w:val="333333"/>
          <w:sz w:val="24"/>
          <w:szCs w:val="24"/>
          <w:lang w:val="en-US"/>
        </w:rPr>
      </w:pPr>
      <w:r>
        <w:rPr>
          <w:rFonts w:hint="eastAsia" w:ascii="宋体" w:hAnsi="宋体" w:eastAsia="宋体" w:cs="宋体"/>
          <w:b w:val="0"/>
          <w:bCs w:val="0"/>
          <w:sz w:val="24"/>
          <w:szCs w:val="24"/>
        </w:rPr>
        <w:t>1.</w:t>
      </w:r>
      <w:r>
        <w:rPr>
          <w:rFonts w:hint="eastAsia" w:ascii="宋体" w:hAnsi="宋体" w:eastAsia="宋体" w:cs="宋体"/>
          <w:color w:val="333333"/>
          <w:sz w:val="24"/>
          <w:szCs w:val="24"/>
          <w:lang w:val="en-US"/>
        </w:rPr>
        <w:t>人力资源战略和管理体系创新案例；</w:t>
      </w:r>
    </w:p>
    <w:p>
      <w:pPr>
        <w:pStyle w:val="3"/>
        <w:spacing w:line="480" w:lineRule="auto"/>
        <w:ind w:firstLine="480" w:firstLineChars="200"/>
        <w:rPr>
          <w:rFonts w:hint="eastAsia" w:ascii="宋体" w:hAnsi="宋体" w:eastAsia="宋体" w:cs="宋体"/>
          <w:color w:val="333333"/>
          <w:sz w:val="24"/>
          <w:szCs w:val="24"/>
          <w:lang w:val="en-US"/>
        </w:rPr>
      </w:pP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color w:val="333333"/>
          <w:sz w:val="24"/>
          <w:szCs w:val="24"/>
          <w:lang w:val="en-US"/>
        </w:rPr>
        <w:t>数字化和人工智能技术在人才管理方面的应用创新；</w:t>
      </w:r>
    </w:p>
    <w:p>
      <w:pPr>
        <w:pStyle w:val="3"/>
        <w:spacing w:line="480" w:lineRule="auto"/>
        <w:ind w:firstLine="480" w:firstLineChars="200"/>
        <w:rPr>
          <w:rFonts w:hint="eastAsia" w:ascii="宋体" w:hAnsi="宋体" w:eastAsia="宋体" w:cs="宋体"/>
          <w:color w:val="333333"/>
          <w:sz w:val="24"/>
          <w:szCs w:val="24"/>
          <w:lang w:val="en-US"/>
        </w:rPr>
      </w:pP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color w:val="333333"/>
          <w:sz w:val="24"/>
          <w:szCs w:val="24"/>
          <w:lang w:val="en-US"/>
        </w:rPr>
        <w:t>和谐员工关系管理创新模式应用案例；</w:t>
      </w:r>
    </w:p>
    <w:p>
      <w:pPr>
        <w:pStyle w:val="3"/>
        <w:spacing w:line="480" w:lineRule="auto"/>
        <w:ind w:firstLine="480" w:firstLineChars="200"/>
        <w:rPr>
          <w:rFonts w:hint="eastAsia" w:ascii="宋体" w:hAnsi="宋体" w:eastAsia="宋体" w:cs="宋体"/>
          <w:color w:val="333333"/>
          <w:sz w:val="24"/>
          <w:szCs w:val="24"/>
          <w:lang w:val="en-US"/>
        </w:rPr>
      </w:pP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color w:val="333333"/>
          <w:sz w:val="24"/>
          <w:szCs w:val="24"/>
          <w:lang w:val="en-US"/>
        </w:rPr>
        <w:t>薪酬管理模式、中长期激励方法创新案例；</w:t>
      </w:r>
    </w:p>
    <w:p>
      <w:pPr>
        <w:pStyle w:val="3"/>
        <w:spacing w:line="480" w:lineRule="auto"/>
        <w:ind w:firstLine="480" w:firstLineChars="200"/>
        <w:rPr>
          <w:rFonts w:hint="eastAsia" w:ascii="宋体" w:hAnsi="宋体" w:eastAsia="宋体" w:cs="宋体"/>
          <w:color w:val="333333"/>
          <w:sz w:val="24"/>
          <w:szCs w:val="24"/>
          <w:lang w:val="en-US"/>
        </w:rPr>
      </w:pP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color w:val="333333"/>
          <w:sz w:val="24"/>
          <w:szCs w:val="24"/>
          <w:lang w:val="en-US" w:eastAsia="zh-CN"/>
        </w:rPr>
        <w:t>产教</w:t>
      </w:r>
      <w:r>
        <w:rPr>
          <w:rFonts w:hint="eastAsia" w:ascii="宋体" w:hAnsi="宋体" w:eastAsia="宋体" w:cs="宋体"/>
          <w:color w:val="333333"/>
          <w:sz w:val="24"/>
          <w:szCs w:val="24"/>
          <w:lang w:val="en-US"/>
        </w:rPr>
        <w:t>融合一体化管理模式创新案例；</w:t>
      </w:r>
    </w:p>
    <w:p>
      <w:pPr>
        <w:pStyle w:val="3"/>
        <w:spacing w:line="480" w:lineRule="auto"/>
        <w:ind w:firstLine="480" w:firstLineChars="200"/>
        <w:rPr>
          <w:rFonts w:hint="eastAsia" w:ascii="宋体" w:hAnsi="宋体" w:eastAsia="宋体" w:cs="宋体"/>
          <w:color w:val="333333"/>
          <w:sz w:val="24"/>
          <w:szCs w:val="24"/>
          <w:lang w:val="en-US"/>
        </w:rPr>
      </w:pPr>
      <w:r>
        <w:rPr>
          <w:rFonts w:hint="eastAsia" w:ascii="宋体" w:hAnsi="宋体" w:eastAsia="宋体" w:cs="宋体"/>
          <w:sz w:val="24"/>
          <w:szCs w:val="24"/>
          <w:lang w:val="en-US" w:eastAsia="zh-CN"/>
        </w:rPr>
        <w:t>6</w:t>
      </w:r>
      <w:r>
        <w:rPr>
          <w:rFonts w:hint="eastAsia" w:ascii="宋体" w:hAnsi="宋体" w:eastAsia="宋体" w:cs="宋体"/>
          <w:sz w:val="24"/>
          <w:szCs w:val="24"/>
        </w:rPr>
        <w:t>.</w:t>
      </w:r>
      <w:r>
        <w:rPr>
          <w:rFonts w:hint="eastAsia" w:ascii="宋体" w:hAnsi="宋体" w:eastAsia="宋体" w:cs="宋体"/>
          <w:color w:val="333333"/>
          <w:sz w:val="24"/>
          <w:szCs w:val="24"/>
          <w:lang w:val="en-US"/>
        </w:rPr>
        <w:t>组织发展和用工模式创新案例；</w:t>
      </w:r>
    </w:p>
    <w:p>
      <w:pPr>
        <w:pStyle w:val="3"/>
        <w:spacing w:line="480" w:lineRule="auto"/>
        <w:ind w:firstLine="480" w:firstLineChars="200"/>
        <w:rPr>
          <w:rFonts w:hint="eastAsia" w:ascii="宋体" w:hAnsi="宋体" w:eastAsia="宋体" w:cs="宋体"/>
          <w:color w:val="333333"/>
          <w:sz w:val="24"/>
          <w:szCs w:val="24"/>
          <w:lang w:val="en-US"/>
        </w:rPr>
      </w:pP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color w:val="333333"/>
          <w:sz w:val="24"/>
          <w:szCs w:val="24"/>
          <w:lang w:val="en-US"/>
        </w:rPr>
        <w:t>绩效管理和管理复盘典型案例；</w:t>
      </w:r>
    </w:p>
    <w:p>
      <w:pPr>
        <w:pStyle w:val="3"/>
        <w:spacing w:line="480" w:lineRule="auto"/>
        <w:ind w:firstLine="480" w:firstLineChars="200"/>
        <w:rPr>
          <w:rFonts w:hint="eastAsia" w:ascii="宋体" w:hAnsi="宋体" w:eastAsia="宋体" w:cs="宋体"/>
          <w:color w:val="333333"/>
          <w:sz w:val="24"/>
          <w:szCs w:val="24"/>
          <w:lang w:val="en-US"/>
        </w:rPr>
      </w:pPr>
      <w:r>
        <w:rPr>
          <w:rFonts w:hint="eastAsia" w:ascii="宋体" w:hAnsi="宋体" w:eastAsia="宋体" w:cs="宋体"/>
          <w:sz w:val="24"/>
          <w:szCs w:val="24"/>
          <w:lang w:val="en-US" w:eastAsia="zh-CN"/>
        </w:rPr>
        <w:t>8</w:t>
      </w:r>
      <w:r>
        <w:rPr>
          <w:rFonts w:hint="eastAsia" w:ascii="宋体" w:hAnsi="宋体" w:eastAsia="宋体" w:cs="宋体"/>
          <w:sz w:val="24"/>
          <w:szCs w:val="24"/>
        </w:rPr>
        <w:t>.</w:t>
      </w:r>
      <w:r>
        <w:rPr>
          <w:rFonts w:hint="eastAsia" w:ascii="宋体" w:hAnsi="宋体" w:eastAsia="宋体" w:cs="宋体"/>
          <w:color w:val="333333"/>
          <w:sz w:val="24"/>
          <w:szCs w:val="24"/>
          <w:lang w:val="en-US"/>
        </w:rPr>
        <w:t>中高级职业经理人培养实践案例；</w:t>
      </w:r>
    </w:p>
    <w:p>
      <w:pPr>
        <w:pStyle w:val="3"/>
        <w:spacing w:line="480" w:lineRule="auto"/>
        <w:ind w:firstLine="480" w:firstLineChars="200"/>
        <w:rPr>
          <w:rFonts w:hint="eastAsia" w:ascii="宋体" w:hAnsi="宋体" w:eastAsia="宋体" w:cs="宋体"/>
          <w:color w:val="333333"/>
          <w:sz w:val="24"/>
          <w:szCs w:val="24"/>
          <w:lang w:val="en-US"/>
        </w:rPr>
      </w:pPr>
      <w:r>
        <w:rPr>
          <w:rFonts w:hint="eastAsia" w:ascii="宋体" w:hAnsi="宋体" w:eastAsia="宋体" w:cs="宋体"/>
          <w:sz w:val="24"/>
          <w:szCs w:val="24"/>
          <w:lang w:val="en-US" w:eastAsia="zh-CN"/>
        </w:rPr>
        <w:t>9</w:t>
      </w:r>
      <w:r>
        <w:rPr>
          <w:rFonts w:hint="eastAsia" w:ascii="宋体" w:hAnsi="宋体" w:eastAsia="宋体" w:cs="宋体"/>
          <w:sz w:val="24"/>
          <w:szCs w:val="24"/>
        </w:rPr>
        <w:t>.</w:t>
      </w:r>
      <w:r>
        <w:rPr>
          <w:rFonts w:hint="eastAsia" w:ascii="宋体" w:hAnsi="宋体" w:eastAsia="宋体" w:cs="宋体"/>
          <w:color w:val="333333"/>
          <w:sz w:val="24"/>
          <w:szCs w:val="24"/>
          <w:lang w:val="en-US"/>
        </w:rPr>
        <w:t>基层一线骨干人员培养实践案例；</w:t>
      </w:r>
    </w:p>
    <w:p>
      <w:pPr>
        <w:pStyle w:val="3"/>
        <w:spacing w:line="480" w:lineRule="auto"/>
        <w:ind w:firstLine="480" w:firstLineChars="200"/>
        <w:rPr>
          <w:rFonts w:hint="eastAsia" w:ascii="宋体" w:hAnsi="宋体" w:eastAsia="宋体" w:cs="宋体"/>
          <w:color w:val="333333"/>
          <w:sz w:val="24"/>
          <w:szCs w:val="24"/>
          <w:lang w:val="en-US"/>
        </w:rPr>
      </w:pP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color w:val="333333"/>
          <w:sz w:val="24"/>
          <w:szCs w:val="24"/>
          <w:lang w:val="en-US"/>
        </w:rPr>
        <w:t>校企合作、产教融合人才培养实践案例；</w:t>
      </w:r>
    </w:p>
    <w:p>
      <w:pPr>
        <w:pStyle w:val="3"/>
        <w:spacing w:line="480" w:lineRule="auto"/>
        <w:ind w:firstLine="480" w:firstLineChars="200"/>
        <w:rPr>
          <w:rFonts w:hint="eastAsia" w:ascii="宋体" w:hAnsi="宋体" w:eastAsia="宋体" w:cs="宋体"/>
          <w:color w:val="333333"/>
          <w:sz w:val="24"/>
          <w:szCs w:val="24"/>
          <w:lang w:val="en-US"/>
        </w:rPr>
      </w:pPr>
      <w:r>
        <w:rPr>
          <w:rFonts w:hint="eastAsia" w:ascii="宋体" w:hAnsi="宋体" w:eastAsia="宋体" w:cs="宋体"/>
          <w:sz w:val="24"/>
          <w:szCs w:val="24"/>
          <w:lang w:val="en-US" w:eastAsia="zh-CN"/>
        </w:rPr>
        <w:t>11</w:t>
      </w:r>
      <w:r>
        <w:rPr>
          <w:rFonts w:hint="eastAsia" w:ascii="宋体" w:hAnsi="宋体" w:eastAsia="宋体" w:cs="宋体"/>
          <w:sz w:val="24"/>
          <w:szCs w:val="24"/>
        </w:rPr>
        <w:t>.</w:t>
      </w:r>
      <w:r>
        <w:rPr>
          <w:rFonts w:hint="eastAsia" w:ascii="宋体" w:hAnsi="宋体" w:eastAsia="宋体" w:cs="宋体"/>
          <w:color w:val="333333"/>
          <w:sz w:val="24"/>
          <w:szCs w:val="24"/>
          <w:lang w:val="en-US"/>
        </w:rPr>
        <w:t>企业大学、培训赋能人才培养实践案例；</w:t>
      </w:r>
    </w:p>
    <w:p>
      <w:pPr>
        <w:pStyle w:val="3"/>
        <w:spacing w:line="480" w:lineRule="auto"/>
        <w:ind w:firstLine="480" w:firstLineChars="200"/>
        <w:rPr>
          <w:rFonts w:hint="eastAsia" w:ascii="宋体" w:hAnsi="宋体" w:eastAsia="宋体" w:cs="宋体"/>
          <w:color w:val="333333"/>
          <w:sz w:val="24"/>
          <w:szCs w:val="24"/>
          <w:lang w:val="en-US"/>
        </w:rPr>
      </w:pP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color w:val="333333"/>
          <w:sz w:val="24"/>
          <w:szCs w:val="24"/>
          <w:lang w:val="en-US"/>
        </w:rPr>
        <w:t>领导力培养和发展策略案例；</w:t>
      </w:r>
    </w:p>
    <w:p>
      <w:pPr>
        <w:pStyle w:val="3"/>
        <w:numPr>
          <w:ilvl w:val="-1"/>
          <w:numId w:val="0"/>
        </w:numPr>
        <w:spacing w:line="480" w:lineRule="auto"/>
        <w:ind w:left="660" w:firstLine="0" w:firstLineChars="0"/>
        <w:rPr>
          <w:rFonts w:hint="eastAsia" w:ascii="宋体" w:hAnsi="宋体" w:eastAsia="宋体" w:cs="宋体"/>
          <w:b/>
          <w:bCs/>
          <w:color w:val="333333"/>
          <w:sz w:val="24"/>
          <w:szCs w:val="24"/>
          <w:lang w:val="en-US"/>
        </w:rPr>
      </w:pPr>
      <w:r>
        <w:rPr>
          <w:rFonts w:hint="eastAsia" w:ascii="宋体" w:hAnsi="宋体" w:eastAsia="宋体" w:cs="宋体"/>
          <w:b/>
          <w:bCs/>
          <w:color w:val="333333"/>
          <w:sz w:val="24"/>
          <w:szCs w:val="24"/>
          <w:lang w:val="en-US" w:eastAsia="zh-CN"/>
        </w:rPr>
        <w:t>四、</w:t>
      </w:r>
      <w:r>
        <w:rPr>
          <w:rFonts w:hint="eastAsia" w:ascii="宋体" w:hAnsi="宋体" w:eastAsia="宋体" w:cs="宋体"/>
          <w:b/>
          <w:bCs/>
          <w:color w:val="333333"/>
          <w:sz w:val="24"/>
          <w:szCs w:val="24"/>
          <w:lang w:val="en-US"/>
        </w:rPr>
        <w:t>优秀案例的征集要求</w:t>
      </w:r>
    </w:p>
    <w:p>
      <w:pPr>
        <w:pStyle w:val="3"/>
        <w:numPr>
          <w:ilvl w:val="-1"/>
          <w:numId w:val="0"/>
        </w:numPr>
        <w:spacing w:line="480" w:lineRule="auto"/>
        <w:ind w:left="0" w:firstLine="480" w:firstLineChars="200"/>
        <w:rPr>
          <w:rFonts w:hint="eastAsia" w:ascii="宋体" w:hAnsi="宋体" w:eastAsia="宋体" w:cs="宋体"/>
          <w:color w:val="333333"/>
          <w:sz w:val="24"/>
          <w:szCs w:val="24"/>
          <w:lang w:val="en-US"/>
        </w:rPr>
      </w:pPr>
      <w:r>
        <w:rPr>
          <w:rFonts w:hint="eastAsia" w:ascii="宋体" w:hAnsi="宋体" w:eastAsia="宋体" w:cs="宋体"/>
          <w:b w:val="0"/>
          <w:bCs w:val="0"/>
          <w:sz w:val="24"/>
          <w:szCs w:val="24"/>
        </w:rPr>
        <w:t>1.</w:t>
      </w:r>
      <w:r>
        <w:rPr>
          <w:rFonts w:hint="eastAsia" w:ascii="宋体" w:hAnsi="宋体" w:eastAsia="宋体" w:cs="宋体"/>
          <w:color w:val="333333"/>
          <w:sz w:val="24"/>
          <w:szCs w:val="24"/>
          <w:lang w:val="en-US"/>
        </w:rPr>
        <w:t>申报案例需经过完整实践，取得可验证的成功经验。需在申报材料中对于产生直接</w:t>
      </w:r>
      <w:r>
        <w:rPr>
          <w:rFonts w:hint="eastAsia" w:ascii="宋体" w:hAnsi="宋体" w:eastAsia="宋体" w:cs="宋体"/>
          <w:color w:val="333333"/>
          <w:sz w:val="24"/>
          <w:szCs w:val="24"/>
          <w:lang w:val="en-US" w:eastAsia="zh-CN"/>
        </w:rPr>
        <w:t>改进效果</w:t>
      </w:r>
      <w:r>
        <w:rPr>
          <w:rFonts w:hint="eastAsia" w:ascii="宋体" w:hAnsi="宋体" w:eastAsia="宋体" w:cs="宋体"/>
          <w:color w:val="333333"/>
          <w:sz w:val="24"/>
          <w:szCs w:val="24"/>
          <w:lang w:val="en-US"/>
        </w:rPr>
        <w:t>或其他成果予以阐述；</w:t>
      </w:r>
    </w:p>
    <w:p>
      <w:pPr>
        <w:pStyle w:val="3"/>
        <w:numPr>
          <w:ilvl w:val="-1"/>
          <w:numId w:val="0"/>
        </w:numPr>
        <w:spacing w:line="480" w:lineRule="auto"/>
        <w:ind w:left="0" w:firstLine="480" w:firstLineChars="200"/>
        <w:rPr>
          <w:rFonts w:hint="eastAsia" w:ascii="宋体" w:hAnsi="宋体" w:eastAsia="宋体" w:cs="宋体"/>
          <w:color w:val="333333"/>
          <w:sz w:val="24"/>
          <w:szCs w:val="24"/>
          <w:lang w:val="en-US"/>
        </w:rPr>
      </w:pP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color w:val="333333"/>
          <w:sz w:val="24"/>
          <w:szCs w:val="24"/>
          <w:lang w:val="en-US"/>
        </w:rPr>
        <w:t>申报案例既可以是为企业提供整体解决方案，也可以是局部问题的解决方案；</w:t>
      </w:r>
    </w:p>
    <w:p>
      <w:pPr>
        <w:pStyle w:val="3"/>
        <w:numPr>
          <w:ilvl w:val="-1"/>
          <w:numId w:val="0"/>
        </w:numPr>
        <w:spacing w:line="480" w:lineRule="auto"/>
        <w:ind w:left="0" w:firstLine="480" w:firstLineChars="200"/>
        <w:rPr>
          <w:rFonts w:hint="eastAsia" w:ascii="宋体" w:hAnsi="宋体" w:eastAsia="宋体" w:cs="宋体"/>
          <w:color w:val="333333"/>
          <w:sz w:val="24"/>
          <w:szCs w:val="24"/>
          <w:lang w:val="en-US"/>
        </w:rPr>
      </w:pP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color w:val="333333"/>
          <w:sz w:val="24"/>
          <w:szCs w:val="24"/>
          <w:lang w:val="en-US"/>
        </w:rPr>
        <w:t>申报单位需按照（附件）要求，于2021年10月18日前</w:t>
      </w:r>
      <w:r>
        <w:rPr>
          <w:rFonts w:hint="eastAsia" w:ascii="宋体" w:hAnsi="宋体" w:eastAsia="宋体" w:cs="宋体"/>
          <w:color w:val="333333"/>
          <w:sz w:val="24"/>
          <w:szCs w:val="24"/>
          <w:lang w:val="en-US" w:eastAsia="zh-CN"/>
        </w:rPr>
        <w:t>将</w:t>
      </w:r>
      <w:r>
        <w:rPr>
          <w:rFonts w:hint="eastAsia" w:ascii="宋体" w:hAnsi="宋体" w:eastAsia="宋体" w:cs="宋体"/>
          <w:color w:val="333333"/>
          <w:sz w:val="24"/>
          <w:szCs w:val="24"/>
          <w:lang w:val="en-US"/>
        </w:rPr>
        <w:t>申报单位基本情况表与案例</w:t>
      </w:r>
      <w:r>
        <w:rPr>
          <w:rFonts w:hint="eastAsia" w:ascii="宋体" w:hAnsi="宋体" w:eastAsia="宋体" w:cs="宋体"/>
          <w:color w:val="333333"/>
          <w:sz w:val="24"/>
          <w:szCs w:val="24"/>
          <w:lang w:val="en-US" w:eastAsia="zh-CN"/>
        </w:rPr>
        <w:t>详细报告</w:t>
      </w:r>
      <w:r>
        <w:rPr>
          <w:rFonts w:hint="eastAsia" w:ascii="宋体" w:hAnsi="宋体" w:eastAsia="宋体" w:cs="宋体"/>
          <w:color w:val="333333"/>
          <w:sz w:val="24"/>
          <w:szCs w:val="24"/>
          <w:lang w:val="en-US"/>
        </w:rPr>
        <w:t>，</w:t>
      </w:r>
      <w:r>
        <w:rPr>
          <w:rFonts w:hint="eastAsia" w:ascii="宋体" w:hAnsi="宋体" w:eastAsia="宋体" w:cs="宋体"/>
          <w:color w:val="333333"/>
          <w:sz w:val="24"/>
          <w:szCs w:val="24"/>
          <w:lang w:val="en-US" w:eastAsia="zh-CN"/>
        </w:rPr>
        <w:t>以</w:t>
      </w:r>
      <w:r>
        <w:rPr>
          <w:rFonts w:hint="eastAsia" w:ascii="宋体" w:hAnsi="宋体" w:eastAsia="宋体" w:cs="宋体"/>
          <w:color w:val="333333"/>
          <w:sz w:val="24"/>
          <w:szCs w:val="24"/>
          <w:lang w:val="en-US"/>
        </w:rPr>
        <w:t>电子文档</w:t>
      </w:r>
      <w:r>
        <w:rPr>
          <w:rFonts w:hint="eastAsia" w:ascii="宋体" w:hAnsi="宋体" w:eastAsia="宋体" w:cs="宋体"/>
          <w:color w:val="333333"/>
          <w:sz w:val="24"/>
          <w:szCs w:val="24"/>
          <w:lang w:val="en-US" w:eastAsia="zh-CN"/>
        </w:rPr>
        <w:t>（word）</w:t>
      </w:r>
      <w:r>
        <w:rPr>
          <w:rFonts w:hint="eastAsia" w:ascii="宋体" w:hAnsi="宋体" w:eastAsia="宋体" w:cs="宋体"/>
          <w:color w:val="333333"/>
          <w:sz w:val="24"/>
          <w:szCs w:val="24"/>
          <w:lang w:val="en-US"/>
        </w:rPr>
        <w:t>格式，发送至秘书处邮箱：</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"mailto:cflp.hr@56cflp.com" </w:instrText>
      </w:r>
      <w:r>
        <w:rPr>
          <w:rFonts w:hint="eastAsia" w:ascii="宋体" w:hAnsi="宋体" w:eastAsia="宋体" w:cs="宋体"/>
          <w:color w:val="auto"/>
          <w:sz w:val="24"/>
          <w:szCs w:val="24"/>
        </w:rPr>
        <w:fldChar w:fldCharType="separate"/>
      </w:r>
      <w:r>
        <w:rPr>
          <w:rStyle w:val="12"/>
          <w:rFonts w:hint="eastAsia" w:ascii="宋体" w:hAnsi="宋体" w:eastAsia="宋体" w:cs="宋体"/>
          <w:color w:val="auto"/>
          <w:sz w:val="24"/>
          <w:szCs w:val="24"/>
          <w:u w:val="none"/>
          <w:lang w:val="en-US"/>
        </w:rPr>
        <w:t>cflp.hr@56cflp.com</w:t>
      </w:r>
      <w:r>
        <w:rPr>
          <w:rStyle w:val="12"/>
          <w:rFonts w:hint="eastAsia" w:ascii="宋体" w:hAnsi="宋体" w:eastAsia="宋体" w:cs="宋体"/>
          <w:color w:val="auto"/>
          <w:sz w:val="24"/>
          <w:szCs w:val="24"/>
          <w:u w:val="none"/>
          <w:lang w:val="en-US"/>
        </w:rPr>
        <w:fldChar w:fldCharType="end"/>
      </w:r>
      <w:r>
        <w:rPr>
          <w:rFonts w:hint="eastAsia" w:ascii="宋体" w:hAnsi="宋体" w:eastAsia="宋体" w:cs="宋体"/>
          <w:color w:val="333333"/>
          <w:sz w:val="24"/>
          <w:szCs w:val="24"/>
          <w:lang w:val="en-US"/>
        </w:rPr>
        <w:t>。</w:t>
      </w:r>
    </w:p>
    <w:p>
      <w:pPr>
        <w:pStyle w:val="3"/>
        <w:spacing w:line="480" w:lineRule="auto"/>
        <w:ind w:firstLine="480" w:firstLineChars="200"/>
        <w:rPr>
          <w:rFonts w:hint="eastAsia" w:ascii="宋体" w:hAnsi="宋体" w:eastAsia="宋体" w:cs="宋体"/>
          <w:color w:val="333333"/>
          <w:sz w:val="24"/>
          <w:szCs w:val="24"/>
          <w:lang w:val="en-US"/>
        </w:rPr>
      </w:pPr>
      <w:r>
        <w:rPr>
          <w:rFonts w:hint="eastAsia" w:ascii="宋体" w:hAnsi="宋体" w:eastAsia="宋体" w:cs="宋体"/>
          <w:color w:val="333333"/>
          <w:sz w:val="24"/>
          <w:szCs w:val="24"/>
          <w:lang w:val="en-US"/>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填写《物流与供应链行业人力资源实践案例申报》（加盖公章）；单位营业执照复印件一份（加盖单位公章）；案例材料，需包含案例背景、案例描述、可溯源成效展示，不少于3000字。以上资料一并打包发送至工作组秘书处邮箱（cflp.hr@56cflp.com）邮件命名方式" </w:instrText>
      </w:r>
      <w:r>
        <w:rPr>
          <w:rFonts w:hint="eastAsia" w:ascii="宋体" w:hAnsi="宋体" w:eastAsia="宋体" w:cs="宋体"/>
          <w:sz w:val="24"/>
          <w:szCs w:val="24"/>
        </w:rPr>
        <w:fldChar w:fldCharType="separate"/>
      </w:r>
      <w:r>
        <w:rPr>
          <w:rFonts w:hint="eastAsia" w:ascii="宋体" w:hAnsi="宋体" w:eastAsia="宋体" w:cs="宋体"/>
          <w:color w:val="333333"/>
          <w:sz w:val="24"/>
          <w:szCs w:val="24"/>
          <w:lang w:val="en-US"/>
        </w:rPr>
        <w:t>邮件命名方式</w:t>
      </w:r>
      <w:r>
        <w:rPr>
          <w:rFonts w:hint="eastAsia" w:ascii="宋体" w:hAnsi="宋体" w:eastAsia="宋体" w:cs="宋体"/>
          <w:color w:val="333333"/>
          <w:sz w:val="24"/>
          <w:szCs w:val="24"/>
          <w:lang w:val="en-US"/>
        </w:rPr>
        <w:fldChar w:fldCharType="end"/>
      </w:r>
      <w:r>
        <w:rPr>
          <w:rFonts w:hint="eastAsia" w:ascii="宋体" w:hAnsi="宋体" w:eastAsia="宋体" w:cs="宋体"/>
          <w:color w:val="333333"/>
          <w:sz w:val="24"/>
          <w:szCs w:val="24"/>
          <w:lang w:val="en-US"/>
        </w:rPr>
        <w:t>：申报单位名称-</w:t>
      </w:r>
      <w:r>
        <w:rPr>
          <w:rFonts w:hint="eastAsia" w:ascii="宋体" w:hAnsi="宋体" w:eastAsia="宋体" w:cs="宋体"/>
          <w:color w:val="333333"/>
          <w:sz w:val="24"/>
          <w:szCs w:val="24"/>
          <w:lang w:val="en-US" w:eastAsia="zh-CN"/>
        </w:rPr>
        <w:t>申报案例名称</w:t>
      </w:r>
      <w:r>
        <w:rPr>
          <w:rFonts w:hint="eastAsia" w:ascii="宋体" w:hAnsi="宋体" w:eastAsia="宋体" w:cs="宋体"/>
          <w:color w:val="333333"/>
          <w:sz w:val="24"/>
          <w:szCs w:val="24"/>
          <w:lang w:val="en-US"/>
        </w:rPr>
        <w:t>）</w:t>
      </w:r>
    </w:p>
    <w:p>
      <w:pPr>
        <w:pStyle w:val="3"/>
        <w:spacing w:line="480" w:lineRule="auto"/>
        <w:ind w:firstLine="482" w:firstLineChars="200"/>
        <w:rPr>
          <w:rFonts w:hint="eastAsia" w:ascii="宋体" w:hAnsi="宋体" w:eastAsia="宋体" w:cs="宋体"/>
          <w:b/>
          <w:bCs/>
          <w:color w:val="333333"/>
          <w:sz w:val="24"/>
          <w:szCs w:val="24"/>
          <w:lang w:val="en-US"/>
        </w:rPr>
      </w:pPr>
      <w:r>
        <w:rPr>
          <w:rFonts w:hint="eastAsia" w:ascii="宋体" w:hAnsi="宋体" w:eastAsia="宋体" w:cs="宋体"/>
          <w:b/>
          <w:bCs/>
          <w:color w:val="333333"/>
          <w:sz w:val="24"/>
          <w:szCs w:val="24"/>
          <w:lang w:val="en-US"/>
        </w:rPr>
        <w:t>五、优秀案例的评选方式</w:t>
      </w:r>
    </w:p>
    <w:p>
      <w:pPr>
        <w:pStyle w:val="3"/>
        <w:spacing w:line="480" w:lineRule="auto"/>
        <w:ind w:firstLine="480" w:firstLineChars="200"/>
        <w:rPr>
          <w:rFonts w:hint="eastAsia" w:ascii="宋体" w:hAnsi="宋体" w:eastAsia="宋体" w:cs="宋体"/>
          <w:color w:val="333333"/>
          <w:sz w:val="24"/>
          <w:szCs w:val="24"/>
          <w:lang w:val="en-US"/>
        </w:rPr>
      </w:pPr>
      <w:r>
        <w:rPr>
          <w:rFonts w:hint="eastAsia" w:ascii="宋体" w:hAnsi="宋体" w:eastAsia="宋体" w:cs="宋体"/>
          <w:color w:val="333333"/>
          <w:sz w:val="24"/>
          <w:szCs w:val="24"/>
          <w:lang w:val="en-US"/>
        </w:rPr>
        <w:t>优秀案例的评审工作，将采取单位自主申报、秘书处初审、专家组进行最终评审的方式进行。</w:t>
      </w:r>
    </w:p>
    <w:p>
      <w:pPr>
        <w:pStyle w:val="3"/>
        <w:spacing w:line="480" w:lineRule="auto"/>
        <w:ind w:firstLine="482" w:firstLineChars="200"/>
        <w:rPr>
          <w:rFonts w:hint="eastAsia" w:ascii="宋体" w:hAnsi="宋体" w:eastAsia="宋体" w:cs="宋体"/>
          <w:b/>
          <w:bCs/>
          <w:color w:val="333333"/>
          <w:sz w:val="24"/>
          <w:szCs w:val="24"/>
          <w:lang w:val="en-US"/>
        </w:rPr>
      </w:pPr>
      <w:r>
        <w:rPr>
          <w:rFonts w:hint="eastAsia" w:ascii="宋体" w:hAnsi="宋体" w:eastAsia="宋体" w:cs="宋体"/>
          <w:b/>
          <w:bCs/>
          <w:color w:val="333333"/>
          <w:sz w:val="24"/>
          <w:szCs w:val="24"/>
          <w:lang w:val="en-US"/>
        </w:rPr>
        <w:t>六、优秀案例的评选标准</w:t>
      </w:r>
    </w:p>
    <w:p>
      <w:pPr>
        <w:pStyle w:val="3"/>
        <w:numPr>
          <w:ilvl w:val="-1"/>
          <w:numId w:val="0"/>
        </w:numPr>
        <w:spacing w:line="480" w:lineRule="auto"/>
        <w:ind w:left="0" w:firstLine="480" w:firstLineChars="200"/>
        <w:rPr>
          <w:rFonts w:hint="eastAsia" w:ascii="宋体" w:hAnsi="宋体" w:eastAsia="宋体" w:cs="宋体"/>
          <w:color w:val="333333"/>
          <w:sz w:val="24"/>
          <w:szCs w:val="24"/>
          <w:lang w:val="en-US"/>
        </w:rPr>
      </w:pPr>
      <w:r>
        <w:rPr>
          <w:rFonts w:hint="eastAsia" w:ascii="宋体" w:hAnsi="宋体" w:eastAsia="宋体" w:cs="宋体"/>
          <w:sz w:val="24"/>
          <w:szCs w:val="24"/>
        </w:rPr>
        <w:t>1.</w:t>
      </w:r>
      <w:r>
        <w:rPr>
          <w:rFonts w:hint="eastAsia" w:ascii="宋体" w:hAnsi="宋体" w:eastAsia="宋体" w:cs="宋体"/>
          <w:color w:val="333333"/>
          <w:sz w:val="24"/>
          <w:szCs w:val="24"/>
          <w:lang w:val="en-US"/>
        </w:rPr>
        <w:t>是否具有应用价值。申报案例应具有前瞻性、创新性和可复制性，已在本单位进行实践论证同时取得一定的应用效果，相关经验具有示范价值，适合向社会公开推广。</w:t>
      </w:r>
    </w:p>
    <w:p>
      <w:pPr>
        <w:pStyle w:val="3"/>
        <w:numPr>
          <w:ilvl w:val="-1"/>
          <w:numId w:val="0"/>
        </w:numPr>
        <w:spacing w:line="480" w:lineRule="auto"/>
        <w:ind w:left="0" w:firstLine="480" w:firstLineChars="200"/>
        <w:rPr>
          <w:rFonts w:hint="eastAsia" w:ascii="宋体" w:hAnsi="宋体" w:eastAsia="宋体" w:cs="宋体"/>
          <w:color w:val="333333"/>
          <w:sz w:val="24"/>
          <w:szCs w:val="24"/>
          <w:lang w:val="en-US"/>
        </w:rPr>
      </w:pP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color w:val="333333"/>
          <w:sz w:val="24"/>
          <w:szCs w:val="24"/>
          <w:lang w:val="en-US"/>
        </w:rPr>
        <w:t>解决方案是否完整。申报案例需要体现通过运用技术和创新模式，与过去相比所带来的实质性提升与问题解决。</w:t>
      </w:r>
    </w:p>
    <w:p>
      <w:pPr>
        <w:pStyle w:val="3"/>
        <w:numPr>
          <w:ilvl w:val="-1"/>
          <w:numId w:val="0"/>
        </w:numPr>
        <w:spacing w:line="480" w:lineRule="auto"/>
        <w:ind w:left="0" w:firstLine="480" w:firstLineChars="200"/>
        <w:rPr>
          <w:rFonts w:hint="eastAsia" w:ascii="宋体" w:hAnsi="宋体" w:eastAsia="宋体" w:cs="宋体"/>
          <w:color w:val="333333"/>
          <w:sz w:val="24"/>
          <w:szCs w:val="24"/>
          <w:lang w:val="en-US"/>
        </w:rPr>
      </w:pPr>
      <w:r>
        <w:rPr>
          <w:rFonts w:hint="eastAsia" w:ascii="宋体" w:hAnsi="宋体" w:eastAsia="宋体" w:cs="宋体"/>
          <w:color w:val="333333"/>
          <w:sz w:val="24"/>
          <w:szCs w:val="24"/>
          <w:lang w:val="en-US" w:eastAsia="zh-CN"/>
        </w:rPr>
        <w:t>3.</w:t>
      </w:r>
      <w:r>
        <w:rPr>
          <w:rFonts w:hint="eastAsia" w:ascii="宋体" w:hAnsi="宋体" w:eastAsia="宋体" w:cs="宋体"/>
          <w:color w:val="333333"/>
          <w:sz w:val="24"/>
          <w:szCs w:val="24"/>
          <w:lang w:val="en-US"/>
        </w:rPr>
        <w:t>申报案例是否如实反应解决方案，申报案例力求重点突出、体现实效。</w:t>
      </w:r>
    </w:p>
    <w:p>
      <w:pPr>
        <w:pStyle w:val="3"/>
        <w:numPr>
          <w:ilvl w:val="-1"/>
          <w:numId w:val="0"/>
        </w:numPr>
        <w:spacing w:line="480" w:lineRule="auto"/>
        <w:ind w:left="0" w:firstLine="480" w:firstLineChars="200"/>
        <w:rPr>
          <w:rFonts w:hint="eastAsia" w:ascii="宋体" w:hAnsi="宋体" w:eastAsia="宋体" w:cs="宋体"/>
          <w:color w:val="333333"/>
          <w:sz w:val="24"/>
          <w:szCs w:val="24"/>
          <w:lang w:val="en-US"/>
        </w:rPr>
      </w:pPr>
      <w:r>
        <w:rPr>
          <w:rFonts w:hint="eastAsia" w:ascii="宋体" w:hAnsi="宋体" w:eastAsia="宋体" w:cs="宋体"/>
          <w:color w:val="333333"/>
          <w:sz w:val="24"/>
          <w:szCs w:val="24"/>
          <w:lang w:val="en-US" w:eastAsia="zh-CN"/>
        </w:rPr>
        <w:t>4.</w:t>
      </w:r>
      <w:r>
        <w:rPr>
          <w:rFonts w:hint="eastAsia" w:ascii="宋体" w:hAnsi="宋体" w:eastAsia="宋体" w:cs="宋体"/>
          <w:color w:val="333333"/>
          <w:sz w:val="24"/>
          <w:szCs w:val="24"/>
          <w:lang w:val="en-US"/>
        </w:rPr>
        <w:t>内容真实、具体、完整，文字简洁，条理清晰。</w:t>
      </w:r>
    </w:p>
    <w:p>
      <w:pPr>
        <w:pStyle w:val="3"/>
        <w:spacing w:line="480" w:lineRule="auto"/>
        <w:ind w:firstLine="482" w:firstLineChars="200"/>
        <w:rPr>
          <w:rFonts w:hint="eastAsia" w:ascii="宋体" w:hAnsi="宋体" w:eastAsia="宋体" w:cs="宋体"/>
          <w:b/>
          <w:bCs/>
          <w:color w:val="333333"/>
          <w:sz w:val="24"/>
          <w:szCs w:val="24"/>
          <w:lang w:val="en-US"/>
        </w:rPr>
      </w:pPr>
      <w:r>
        <w:rPr>
          <w:rFonts w:hint="eastAsia" w:ascii="宋体" w:hAnsi="宋体" w:eastAsia="宋体" w:cs="宋体"/>
          <w:b/>
          <w:bCs/>
          <w:color w:val="333333"/>
          <w:sz w:val="24"/>
          <w:szCs w:val="24"/>
          <w:lang w:val="en-US"/>
        </w:rPr>
        <w:t>七、优秀案例的推介工作</w:t>
      </w:r>
    </w:p>
    <w:p>
      <w:pPr>
        <w:pStyle w:val="3"/>
        <w:spacing w:line="480" w:lineRule="auto"/>
        <w:ind w:firstLine="480" w:firstLineChars="200"/>
        <w:rPr>
          <w:rFonts w:hint="eastAsia" w:ascii="宋体" w:hAnsi="宋体" w:eastAsia="宋体" w:cs="宋体"/>
          <w:color w:val="333333"/>
          <w:sz w:val="24"/>
          <w:szCs w:val="24"/>
          <w:lang w:val="en-US"/>
        </w:rPr>
      </w:pPr>
      <w:r>
        <w:rPr>
          <w:rFonts w:hint="eastAsia" w:ascii="宋体" w:hAnsi="宋体" w:eastAsia="宋体" w:cs="宋体"/>
          <w:color w:val="333333"/>
          <w:sz w:val="24"/>
          <w:szCs w:val="24"/>
          <w:lang w:val="en-US"/>
        </w:rPr>
        <w:t>通过中物联官方平台、刊物发行、行业交流等方式大力开展优秀案例推广活动：</w:t>
      </w:r>
    </w:p>
    <w:p>
      <w:pPr>
        <w:pStyle w:val="3"/>
        <w:numPr>
          <w:ilvl w:val="-1"/>
          <w:numId w:val="0"/>
        </w:numPr>
        <w:spacing w:line="480" w:lineRule="auto"/>
        <w:ind w:left="0" w:firstLine="480" w:firstLineChars="200"/>
        <w:rPr>
          <w:rFonts w:hint="eastAsia" w:ascii="宋体" w:hAnsi="宋体" w:eastAsia="宋体" w:cs="宋体"/>
          <w:color w:val="333333"/>
          <w:sz w:val="24"/>
          <w:szCs w:val="24"/>
          <w:lang w:val="en-US"/>
        </w:rPr>
      </w:pPr>
      <w:r>
        <w:rPr>
          <w:rFonts w:hint="eastAsia" w:ascii="宋体" w:hAnsi="宋体" w:eastAsia="宋体" w:cs="宋体"/>
          <w:color w:val="333333"/>
          <w:sz w:val="24"/>
          <w:szCs w:val="24"/>
          <w:lang w:val="en-US" w:eastAsia="zh-CN"/>
        </w:rPr>
        <w:t>1.</w:t>
      </w:r>
      <w:r>
        <w:rPr>
          <w:rFonts w:hint="eastAsia" w:ascii="宋体" w:hAnsi="宋体" w:eastAsia="宋体" w:cs="宋体"/>
          <w:color w:val="333333"/>
          <w:sz w:val="24"/>
          <w:szCs w:val="24"/>
          <w:lang w:val="en-US"/>
        </w:rPr>
        <w:t>秘书处将在中国物流与采购联合会网站、中物联人力资源专委会网站、微信公众号等官方平台发布优秀案例获评名单；</w:t>
      </w:r>
    </w:p>
    <w:p>
      <w:pPr>
        <w:pStyle w:val="3"/>
        <w:numPr>
          <w:ilvl w:val="-1"/>
          <w:numId w:val="0"/>
        </w:numPr>
        <w:spacing w:line="480" w:lineRule="auto"/>
        <w:ind w:left="0" w:firstLine="480" w:firstLineChars="200"/>
        <w:rPr>
          <w:rFonts w:hint="eastAsia" w:ascii="宋体" w:hAnsi="宋体" w:eastAsia="宋体" w:cs="宋体"/>
          <w:color w:val="333333"/>
          <w:sz w:val="24"/>
          <w:szCs w:val="24"/>
          <w:lang w:val="en-US"/>
        </w:rPr>
      </w:pPr>
      <w:r>
        <w:rPr>
          <w:rFonts w:hint="eastAsia" w:ascii="宋体" w:hAnsi="宋体" w:eastAsia="宋体" w:cs="宋体"/>
          <w:color w:val="333333"/>
          <w:sz w:val="24"/>
          <w:szCs w:val="24"/>
          <w:lang w:val="en-US" w:eastAsia="zh-CN"/>
        </w:rPr>
        <w:t>2.</w:t>
      </w:r>
      <w:r>
        <w:rPr>
          <w:rFonts w:hint="eastAsia" w:ascii="宋体" w:hAnsi="宋体" w:eastAsia="宋体" w:cs="宋体"/>
          <w:color w:val="333333"/>
          <w:sz w:val="24"/>
          <w:szCs w:val="24"/>
          <w:lang w:val="en-US"/>
        </w:rPr>
        <w:t>将在上述官方平台开设案例专区，用于收录获评的优秀案例；</w:t>
      </w:r>
    </w:p>
    <w:p>
      <w:pPr>
        <w:pStyle w:val="3"/>
        <w:numPr>
          <w:ilvl w:val="-1"/>
          <w:numId w:val="0"/>
        </w:numPr>
        <w:spacing w:line="480" w:lineRule="auto"/>
        <w:ind w:left="0" w:firstLine="480" w:firstLineChars="200"/>
        <w:rPr>
          <w:rFonts w:hint="eastAsia" w:ascii="宋体" w:hAnsi="宋体" w:eastAsia="宋体" w:cs="宋体"/>
          <w:color w:val="333333"/>
          <w:sz w:val="24"/>
          <w:szCs w:val="24"/>
          <w:lang w:val="en-US"/>
        </w:rPr>
      </w:pPr>
      <w:r>
        <w:rPr>
          <w:rFonts w:hint="eastAsia" w:ascii="宋体" w:hAnsi="宋体" w:eastAsia="宋体" w:cs="宋体"/>
          <w:color w:val="333333"/>
          <w:sz w:val="24"/>
          <w:szCs w:val="24"/>
          <w:lang w:val="en-US" w:eastAsia="zh-CN"/>
        </w:rPr>
        <w:t>3.</w:t>
      </w:r>
      <w:r>
        <w:rPr>
          <w:rFonts w:hint="eastAsia" w:ascii="宋体" w:hAnsi="宋体" w:eastAsia="宋体" w:cs="宋体"/>
          <w:color w:val="333333"/>
          <w:sz w:val="24"/>
          <w:szCs w:val="24"/>
          <w:lang w:val="en-US"/>
        </w:rPr>
        <w:t>专家组在优秀案例中</w:t>
      </w:r>
      <w:r>
        <w:rPr>
          <w:rFonts w:hint="eastAsia" w:ascii="宋体" w:hAnsi="宋体" w:eastAsia="宋体" w:cs="宋体"/>
          <w:color w:val="333333"/>
          <w:sz w:val="24"/>
          <w:szCs w:val="24"/>
          <w:lang w:val="en-US" w:eastAsia="zh-CN"/>
        </w:rPr>
        <w:t>精</w:t>
      </w:r>
      <w:r>
        <w:rPr>
          <w:rFonts w:hint="eastAsia" w:ascii="宋体" w:hAnsi="宋体" w:eastAsia="宋体" w:cs="宋体"/>
          <w:color w:val="333333"/>
          <w:sz w:val="24"/>
          <w:szCs w:val="24"/>
          <w:lang w:val="en-US"/>
        </w:rPr>
        <w:t>选</w:t>
      </w:r>
      <w:r>
        <w:rPr>
          <w:rFonts w:hint="eastAsia" w:ascii="宋体" w:hAnsi="宋体" w:eastAsia="宋体" w:cs="宋体"/>
          <w:color w:val="333333"/>
          <w:sz w:val="24"/>
          <w:szCs w:val="24"/>
          <w:lang w:val="en-US" w:eastAsia="zh-CN"/>
        </w:rPr>
        <w:t>部分案例，</w:t>
      </w:r>
      <w:r>
        <w:rPr>
          <w:rFonts w:hint="eastAsia" w:ascii="宋体" w:hAnsi="宋体" w:eastAsia="宋体" w:cs="宋体"/>
          <w:color w:val="333333"/>
          <w:sz w:val="24"/>
          <w:szCs w:val="24"/>
          <w:lang w:val="en-US"/>
        </w:rPr>
        <w:t>刊登于《物流研究》期刊全国发行；</w:t>
      </w:r>
    </w:p>
    <w:p>
      <w:pPr>
        <w:pStyle w:val="3"/>
        <w:numPr>
          <w:ilvl w:val="-1"/>
          <w:numId w:val="0"/>
        </w:numPr>
        <w:spacing w:line="480" w:lineRule="auto"/>
        <w:ind w:left="0" w:firstLine="480" w:firstLineChars="200"/>
        <w:rPr>
          <w:rFonts w:hint="eastAsia" w:ascii="宋体" w:hAnsi="宋体" w:eastAsia="宋体" w:cs="宋体"/>
          <w:color w:val="333333"/>
          <w:sz w:val="24"/>
          <w:szCs w:val="24"/>
          <w:lang w:val="en-US"/>
        </w:rPr>
      </w:pPr>
      <w:r>
        <w:rPr>
          <w:rFonts w:hint="eastAsia" w:ascii="宋体" w:hAnsi="宋体" w:eastAsia="宋体" w:cs="宋体"/>
          <w:color w:val="333333"/>
          <w:sz w:val="24"/>
          <w:szCs w:val="24"/>
          <w:lang w:val="en-US" w:eastAsia="zh-CN"/>
        </w:rPr>
        <w:t>4.</w:t>
      </w:r>
      <w:r>
        <w:rPr>
          <w:rFonts w:hint="eastAsia" w:ascii="宋体" w:hAnsi="宋体" w:eastAsia="宋体" w:cs="宋体"/>
          <w:color w:val="333333"/>
          <w:sz w:val="24"/>
          <w:szCs w:val="24"/>
          <w:lang w:val="en-US"/>
        </w:rPr>
        <w:t>在“2021年</w:t>
      </w:r>
      <w:r>
        <w:rPr>
          <w:rFonts w:hint="eastAsia" w:ascii="宋体" w:hAnsi="宋体" w:eastAsia="宋体" w:cs="宋体"/>
          <w:color w:val="333333"/>
          <w:sz w:val="24"/>
          <w:szCs w:val="24"/>
          <w:lang w:val="en-US" w:eastAsia="zh-CN"/>
        </w:rPr>
        <w:t>度</w:t>
      </w:r>
      <w:r>
        <w:rPr>
          <w:rFonts w:hint="eastAsia" w:ascii="宋体" w:hAnsi="宋体" w:eastAsia="宋体" w:cs="宋体"/>
          <w:color w:val="333333"/>
          <w:sz w:val="24"/>
          <w:szCs w:val="24"/>
          <w:lang w:val="en-US"/>
        </w:rPr>
        <w:t>中物联人力资源专委会年会”上对于</w:t>
      </w:r>
      <w:r>
        <w:rPr>
          <w:rFonts w:hint="eastAsia" w:ascii="宋体" w:hAnsi="宋体" w:eastAsia="宋体" w:cs="宋体"/>
          <w:color w:val="333333"/>
          <w:sz w:val="24"/>
          <w:szCs w:val="24"/>
          <w:lang w:val="en-US" w:eastAsia="zh-CN"/>
        </w:rPr>
        <w:t>获选</w:t>
      </w:r>
      <w:r>
        <w:rPr>
          <w:rFonts w:hint="eastAsia" w:ascii="宋体" w:hAnsi="宋体" w:eastAsia="宋体" w:cs="宋体"/>
          <w:color w:val="333333"/>
          <w:sz w:val="24"/>
          <w:szCs w:val="24"/>
          <w:lang w:val="en-US"/>
        </w:rPr>
        <w:t>案例申报单位予以表彰；</w:t>
      </w:r>
    </w:p>
    <w:p>
      <w:pPr>
        <w:pStyle w:val="3"/>
        <w:numPr>
          <w:ilvl w:val="-1"/>
          <w:numId w:val="0"/>
        </w:numPr>
        <w:spacing w:line="480" w:lineRule="auto"/>
        <w:ind w:left="0" w:firstLine="480" w:firstLineChars="200"/>
        <w:rPr>
          <w:rFonts w:hint="eastAsia" w:ascii="宋体" w:hAnsi="宋体" w:eastAsia="宋体" w:cs="宋体"/>
          <w:color w:val="333333"/>
          <w:sz w:val="24"/>
          <w:szCs w:val="24"/>
          <w:highlight w:val="none"/>
          <w:lang w:val="en-US"/>
        </w:rPr>
      </w:pPr>
      <w:r>
        <w:rPr>
          <w:rFonts w:hint="eastAsia" w:ascii="宋体" w:hAnsi="宋体" w:eastAsia="宋体" w:cs="宋体"/>
          <w:color w:val="333333"/>
          <w:sz w:val="24"/>
          <w:szCs w:val="24"/>
          <w:highlight w:val="none"/>
          <w:lang w:val="en-US" w:eastAsia="zh-CN"/>
        </w:rPr>
        <w:t>5.</w:t>
      </w:r>
      <w:r>
        <w:rPr>
          <w:rFonts w:hint="eastAsia" w:ascii="宋体" w:hAnsi="宋体" w:eastAsia="宋体" w:cs="宋体"/>
          <w:color w:val="333333"/>
          <w:sz w:val="24"/>
          <w:szCs w:val="24"/>
          <w:highlight w:val="none"/>
          <w:lang w:val="en-US"/>
        </w:rPr>
        <w:t>获评的优秀案例作品中，具有开发、应用或管理创新成果突出的案例，将被推荐参加中国物流与采购联合会科学技术奖的评选。</w:t>
      </w:r>
    </w:p>
    <w:p>
      <w:pPr>
        <w:pStyle w:val="3"/>
        <w:spacing w:line="480" w:lineRule="auto"/>
        <w:ind w:firstLine="482" w:firstLineChars="200"/>
        <w:rPr>
          <w:rFonts w:hint="eastAsia" w:ascii="宋体" w:hAnsi="宋体" w:eastAsia="宋体" w:cs="宋体"/>
          <w:b/>
          <w:bCs/>
          <w:color w:val="333333"/>
          <w:sz w:val="24"/>
          <w:szCs w:val="24"/>
          <w:lang w:val="en-US"/>
        </w:rPr>
      </w:pPr>
      <w:r>
        <w:rPr>
          <w:rFonts w:hint="eastAsia" w:ascii="宋体" w:hAnsi="宋体" w:eastAsia="宋体" w:cs="宋体"/>
          <w:b/>
          <w:bCs/>
          <w:color w:val="333333"/>
          <w:sz w:val="24"/>
          <w:szCs w:val="24"/>
          <w:lang w:val="en-US"/>
        </w:rPr>
        <w:t>八、活动组织安排</w:t>
      </w:r>
    </w:p>
    <w:p>
      <w:pPr>
        <w:pStyle w:val="3"/>
        <w:numPr>
          <w:ilvl w:val="-1"/>
          <w:numId w:val="0"/>
        </w:numPr>
        <w:spacing w:line="480" w:lineRule="auto"/>
        <w:ind w:left="0" w:firstLine="480" w:firstLineChars="200"/>
        <w:rPr>
          <w:rFonts w:hint="eastAsia" w:ascii="宋体" w:hAnsi="宋体" w:eastAsia="宋体" w:cs="宋体"/>
          <w:color w:val="333333"/>
          <w:sz w:val="24"/>
          <w:szCs w:val="24"/>
          <w:lang w:val="en-US"/>
        </w:rPr>
      </w:pPr>
      <w:r>
        <w:rPr>
          <w:rFonts w:hint="eastAsia" w:ascii="宋体" w:hAnsi="宋体" w:eastAsia="宋体" w:cs="宋体"/>
          <w:color w:val="333333"/>
          <w:sz w:val="24"/>
          <w:szCs w:val="24"/>
          <w:lang w:val="en-US" w:eastAsia="zh-CN"/>
        </w:rPr>
        <w:t>1.</w:t>
      </w:r>
      <w:r>
        <w:rPr>
          <w:rFonts w:hint="eastAsia" w:ascii="宋体" w:hAnsi="宋体" w:eastAsia="宋体" w:cs="宋体"/>
          <w:color w:val="333333"/>
          <w:sz w:val="24"/>
          <w:szCs w:val="24"/>
          <w:lang w:val="en-US"/>
        </w:rPr>
        <w:t>活动组织单位：中国物流与采购联合会</w:t>
      </w:r>
    </w:p>
    <w:p>
      <w:pPr>
        <w:pStyle w:val="3"/>
        <w:numPr>
          <w:ilvl w:val="-1"/>
          <w:numId w:val="0"/>
        </w:numPr>
        <w:spacing w:line="480" w:lineRule="auto"/>
        <w:ind w:left="0" w:firstLine="480" w:firstLineChars="200"/>
        <w:rPr>
          <w:rFonts w:hint="eastAsia" w:ascii="宋体" w:hAnsi="宋体" w:eastAsia="宋体" w:cs="宋体"/>
          <w:color w:val="333333"/>
          <w:sz w:val="24"/>
          <w:szCs w:val="24"/>
          <w:lang w:val="en-US"/>
        </w:rPr>
      </w:pPr>
      <w:r>
        <w:rPr>
          <w:rFonts w:hint="eastAsia" w:ascii="宋体" w:hAnsi="宋体" w:eastAsia="宋体" w:cs="宋体"/>
          <w:color w:val="333333"/>
          <w:sz w:val="24"/>
          <w:szCs w:val="24"/>
          <w:lang w:val="en-US" w:eastAsia="zh-CN"/>
        </w:rPr>
        <w:t>2.</w:t>
      </w:r>
      <w:r>
        <w:rPr>
          <w:rFonts w:hint="eastAsia" w:ascii="宋体" w:hAnsi="宋体" w:eastAsia="宋体" w:cs="宋体"/>
          <w:color w:val="333333"/>
          <w:sz w:val="24"/>
          <w:szCs w:val="24"/>
          <w:lang w:val="en-US"/>
        </w:rPr>
        <w:t>相关安排</w:t>
      </w:r>
    </w:p>
    <w:p>
      <w:pPr>
        <w:pStyle w:val="3"/>
        <w:spacing w:line="480" w:lineRule="auto"/>
        <w:ind w:left="440" w:leftChars="200"/>
        <w:rPr>
          <w:rFonts w:hint="eastAsia" w:ascii="宋体" w:hAnsi="宋体" w:eastAsia="宋体" w:cs="宋体"/>
          <w:color w:val="333333"/>
          <w:sz w:val="24"/>
          <w:szCs w:val="24"/>
          <w:lang w:val="en-US"/>
        </w:rPr>
      </w:pPr>
      <w:r>
        <w:rPr>
          <w:rFonts w:hint="eastAsia" w:ascii="宋体" w:hAnsi="宋体" w:eastAsia="宋体" w:cs="宋体"/>
          <w:color w:val="333333"/>
          <w:sz w:val="24"/>
          <w:szCs w:val="24"/>
          <w:lang w:val="en-US"/>
        </w:rPr>
        <w:t>申报时间：2021年8月</w:t>
      </w:r>
      <w:r>
        <w:rPr>
          <w:rFonts w:hint="eastAsia" w:ascii="宋体" w:hAnsi="宋体" w:eastAsia="宋体" w:cs="宋体"/>
          <w:color w:val="333333"/>
          <w:sz w:val="24"/>
          <w:szCs w:val="24"/>
          <w:lang w:val="en-US" w:eastAsia="zh-CN"/>
        </w:rPr>
        <w:t>30</w:t>
      </w:r>
      <w:r>
        <w:rPr>
          <w:rFonts w:hint="eastAsia" w:ascii="宋体" w:hAnsi="宋体" w:eastAsia="宋体" w:cs="宋体"/>
          <w:color w:val="333333"/>
          <w:sz w:val="24"/>
          <w:szCs w:val="24"/>
          <w:lang w:val="en-US"/>
        </w:rPr>
        <w:t>日-2021年10月18日</w:t>
      </w:r>
    </w:p>
    <w:p>
      <w:pPr>
        <w:pStyle w:val="3"/>
        <w:spacing w:line="480" w:lineRule="auto"/>
        <w:ind w:left="440" w:leftChars="200"/>
        <w:rPr>
          <w:rFonts w:hint="eastAsia" w:ascii="宋体" w:hAnsi="宋体" w:eastAsia="宋体" w:cs="宋体"/>
          <w:color w:val="333333"/>
          <w:sz w:val="24"/>
          <w:szCs w:val="24"/>
          <w:lang w:val="en-US"/>
        </w:rPr>
      </w:pPr>
      <w:r>
        <w:rPr>
          <w:rFonts w:hint="eastAsia" w:ascii="宋体" w:hAnsi="宋体" w:eastAsia="宋体" w:cs="宋体"/>
          <w:color w:val="333333"/>
          <w:sz w:val="24"/>
          <w:szCs w:val="24"/>
          <w:lang w:val="en-US"/>
        </w:rPr>
        <w:t>专家评审：秘书处将严格审查报送材料并组织专家评审工作。</w:t>
      </w:r>
    </w:p>
    <w:p>
      <w:pPr>
        <w:pStyle w:val="3"/>
        <w:spacing w:line="480" w:lineRule="auto"/>
        <w:ind w:left="440" w:leftChars="200"/>
        <w:rPr>
          <w:rFonts w:hint="eastAsia" w:ascii="宋体" w:hAnsi="宋体" w:eastAsia="宋体" w:cs="宋体"/>
          <w:color w:val="333333"/>
          <w:sz w:val="24"/>
          <w:szCs w:val="24"/>
          <w:lang w:val="en-US"/>
        </w:rPr>
      </w:pPr>
      <w:r>
        <w:rPr>
          <w:rFonts w:hint="eastAsia" w:ascii="宋体" w:hAnsi="宋体" w:eastAsia="宋体" w:cs="宋体"/>
          <w:color w:val="333333"/>
          <w:sz w:val="24"/>
          <w:szCs w:val="24"/>
          <w:lang w:val="en-US"/>
        </w:rPr>
        <w:t>本次评审不收取任何费用</w:t>
      </w:r>
    </w:p>
    <w:p>
      <w:pPr>
        <w:pStyle w:val="3"/>
        <w:numPr>
          <w:ilvl w:val="-1"/>
          <w:numId w:val="0"/>
        </w:numPr>
        <w:spacing w:line="480" w:lineRule="auto"/>
        <w:ind w:left="0" w:firstLine="480" w:firstLineChars="200"/>
        <w:rPr>
          <w:rFonts w:hint="eastAsia" w:ascii="宋体" w:hAnsi="宋体" w:eastAsia="宋体" w:cs="宋体"/>
          <w:color w:val="333333"/>
          <w:sz w:val="24"/>
          <w:szCs w:val="24"/>
          <w:lang w:val="en-US"/>
        </w:rPr>
      </w:pPr>
      <w:r>
        <w:rPr>
          <w:rFonts w:hint="eastAsia" w:ascii="宋体" w:hAnsi="宋体" w:eastAsia="宋体" w:cs="宋体"/>
          <w:color w:val="333333"/>
          <w:sz w:val="24"/>
          <w:szCs w:val="24"/>
          <w:lang w:val="en-US" w:eastAsia="zh-CN"/>
        </w:rPr>
        <w:t>3.</w:t>
      </w:r>
      <w:r>
        <w:rPr>
          <w:rFonts w:hint="eastAsia" w:ascii="宋体" w:hAnsi="宋体" w:eastAsia="宋体" w:cs="宋体"/>
          <w:color w:val="333333"/>
          <w:sz w:val="24"/>
          <w:szCs w:val="24"/>
          <w:lang w:val="en-US"/>
        </w:rPr>
        <w:t>联系方式</w:t>
      </w:r>
    </w:p>
    <w:p>
      <w:pPr>
        <w:pStyle w:val="3"/>
        <w:spacing w:line="480" w:lineRule="auto"/>
        <w:ind w:firstLine="480" w:firstLineChars="200"/>
        <w:rPr>
          <w:rFonts w:hint="eastAsia" w:ascii="宋体" w:hAnsi="宋体" w:eastAsia="宋体" w:cs="宋体"/>
          <w:color w:val="333333"/>
          <w:sz w:val="24"/>
          <w:szCs w:val="24"/>
          <w:lang w:val="en-US"/>
        </w:rPr>
      </w:pPr>
      <w:r>
        <w:rPr>
          <w:rFonts w:hint="eastAsia" w:ascii="宋体" w:hAnsi="宋体" w:eastAsia="宋体" w:cs="宋体"/>
          <w:color w:val="333333"/>
          <w:sz w:val="24"/>
          <w:szCs w:val="24"/>
          <w:lang w:val="en-US"/>
        </w:rPr>
        <w:t xml:space="preserve">联 系 人：周旋、左林     </w:t>
      </w:r>
    </w:p>
    <w:p>
      <w:pPr>
        <w:pStyle w:val="3"/>
        <w:spacing w:line="480" w:lineRule="auto"/>
        <w:ind w:firstLine="480" w:firstLineChars="200"/>
        <w:rPr>
          <w:rFonts w:hint="eastAsia" w:ascii="宋体" w:hAnsi="宋体" w:eastAsia="宋体" w:cs="宋体"/>
          <w:color w:val="333333"/>
          <w:sz w:val="24"/>
          <w:szCs w:val="24"/>
          <w:lang w:val="en-US"/>
        </w:rPr>
      </w:pPr>
      <w:r>
        <w:rPr>
          <w:rFonts w:hint="eastAsia" w:ascii="宋体" w:hAnsi="宋体" w:eastAsia="宋体" w:cs="宋体"/>
          <w:color w:val="333333"/>
          <w:sz w:val="24"/>
          <w:szCs w:val="24"/>
          <w:lang w:val="en-US"/>
        </w:rPr>
        <w:t>电    话：010-8377-59</w:t>
      </w:r>
      <w:r>
        <w:rPr>
          <w:rFonts w:hint="eastAsia" w:ascii="宋体" w:hAnsi="宋体" w:eastAsia="宋体" w:cs="宋体"/>
          <w:color w:val="333333"/>
          <w:sz w:val="24"/>
          <w:szCs w:val="24"/>
          <w:lang w:val="en-US" w:eastAsia="zh-CN"/>
        </w:rPr>
        <w:t>13</w:t>
      </w:r>
      <w:r>
        <w:rPr>
          <w:rFonts w:hint="eastAsia" w:ascii="宋体" w:hAnsi="宋体" w:eastAsia="宋体" w:cs="宋体"/>
          <w:color w:val="333333"/>
          <w:sz w:val="24"/>
          <w:szCs w:val="24"/>
          <w:lang w:val="en-US"/>
        </w:rPr>
        <w:t>、1</w:t>
      </w:r>
      <w:bookmarkStart w:id="0" w:name="_GoBack"/>
      <w:bookmarkEnd w:id="0"/>
      <w:r>
        <w:rPr>
          <w:rFonts w:hint="eastAsia" w:ascii="宋体" w:hAnsi="宋体" w:eastAsia="宋体" w:cs="宋体"/>
          <w:color w:val="333333"/>
          <w:sz w:val="24"/>
          <w:szCs w:val="24"/>
          <w:lang w:val="en-US"/>
        </w:rPr>
        <w:t xml:space="preserve">8910209210、13810988782  </w:t>
      </w:r>
    </w:p>
    <w:p>
      <w:pPr>
        <w:pStyle w:val="3"/>
        <w:spacing w:line="480" w:lineRule="auto"/>
        <w:ind w:firstLine="480" w:firstLineChars="200"/>
        <w:rPr>
          <w:rFonts w:hint="eastAsia" w:ascii="宋体" w:hAnsi="宋体" w:eastAsia="宋体" w:cs="宋体"/>
          <w:color w:val="333333"/>
          <w:sz w:val="24"/>
          <w:szCs w:val="24"/>
          <w:lang w:val="en-US"/>
        </w:rPr>
      </w:pPr>
      <w:r>
        <w:rPr>
          <w:rFonts w:hint="eastAsia" w:ascii="宋体" w:hAnsi="宋体" w:eastAsia="宋体" w:cs="宋体"/>
          <w:color w:val="333333"/>
          <w:sz w:val="24"/>
          <w:szCs w:val="24"/>
          <w:lang w:val="en-US"/>
        </w:rPr>
        <w:t xml:space="preserve">邮    箱：cflp.hr@56cflp.com       </w:t>
      </w:r>
    </w:p>
    <w:p>
      <w:pPr>
        <w:pStyle w:val="3"/>
        <w:spacing w:line="480" w:lineRule="auto"/>
        <w:ind w:firstLine="480" w:firstLineChars="200"/>
        <w:rPr>
          <w:rFonts w:hint="eastAsia" w:ascii="宋体" w:hAnsi="宋体" w:eastAsia="宋体" w:cs="宋体"/>
          <w:color w:val="333333"/>
          <w:sz w:val="24"/>
          <w:szCs w:val="24"/>
          <w:lang w:val="en-US"/>
        </w:rPr>
      </w:pPr>
      <w:r>
        <w:rPr>
          <w:rFonts w:hint="eastAsia" w:ascii="宋体" w:hAnsi="宋体" w:eastAsia="宋体" w:cs="宋体"/>
          <w:color w:val="333333"/>
          <w:sz w:val="24"/>
          <w:szCs w:val="24"/>
          <w:lang w:val="en-US"/>
        </w:rPr>
        <w:t>地    址：北京市丰台区丽泽路16号院2号楼铭丰大厦1105室</w:t>
      </w:r>
    </w:p>
    <w:p>
      <w:pPr>
        <w:pStyle w:val="3"/>
        <w:spacing w:line="480" w:lineRule="auto"/>
        <w:ind w:firstLine="480" w:firstLineChars="200"/>
        <w:rPr>
          <w:rFonts w:hint="eastAsia" w:ascii="宋体" w:hAnsi="宋体" w:eastAsia="宋体" w:cs="宋体"/>
          <w:color w:val="333333"/>
          <w:sz w:val="24"/>
          <w:szCs w:val="24"/>
          <w:lang w:val="en-US"/>
        </w:rPr>
      </w:pPr>
    </w:p>
    <w:p>
      <w:pPr>
        <w:pStyle w:val="3"/>
        <w:spacing w:line="480" w:lineRule="auto"/>
        <w:ind w:firstLine="480" w:firstLineChars="200"/>
        <w:rPr>
          <w:rFonts w:hint="eastAsia" w:ascii="宋体" w:hAnsi="宋体" w:eastAsia="宋体" w:cs="宋体"/>
          <w:color w:val="333333"/>
          <w:sz w:val="24"/>
          <w:szCs w:val="24"/>
          <w:lang w:val="en-US"/>
        </w:rPr>
      </w:pPr>
      <w:r>
        <w:rPr>
          <w:rFonts w:hint="eastAsia" w:ascii="宋体" w:hAnsi="宋体" w:eastAsia="宋体" w:cs="宋体"/>
          <w:color w:val="333333"/>
          <w:sz w:val="24"/>
          <w:szCs w:val="24"/>
          <w:lang w:val="en-US"/>
        </w:rPr>
        <w:t>附件：1.案例撰写要求</w:t>
      </w:r>
    </w:p>
    <w:p>
      <w:pPr>
        <w:pStyle w:val="3"/>
        <w:numPr>
          <w:ilvl w:val="-1"/>
          <w:numId w:val="0"/>
        </w:numPr>
        <w:spacing w:line="480" w:lineRule="auto"/>
        <w:ind w:firstLine="1200" w:firstLineChars="50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2.</w:t>
      </w:r>
      <w:r>
        <w:rPr>
          <w:rFonts w:hint="eastAsia" w:ascii="宋体" w:hAnsi="宋体" w:eastAsia="宋体" w:cs="宋体"/>
          <w:color w:val="333333"/>
          <w:sz w:val="24"/>
          <w:szCs w:val="24"/>
          <w:lang w:val="en-US"/>
        </w:rPr>
        <w:t>申报单位基本情况表</w:t>
      </w:r>
    </w:p>
    <w:p>
      <w:pPr>
        <w:pStyle w:val="3"/>
        <w:spacing w:line="480" w:lineRule="auto"/>
        <w:ind w:firstLine="1200" w:firstLineChars="500"/>
        <w:rPr>
          <w:rFonts w:hint="eastAsia" w:ascii="宋体" w:hAnsi="宋体" w:eastAsia="宋体" w:cs="宋体"/>
          <w:color w:val="333333"/>
          <w:sz w:val="24"/>
          <w:szCs w:val="24"/>
          <w:lang w:val="en-US"/>
        </w:rPr>
      </w:pPr>
    </w:p>
    <w:p>
      <w:pPr>
        <w:spacing w:before="22" w:line="480" w:lineRule="auto"/>
        <w:ind w:right="263"/>
        <w:jc w:val="both"/>
        <w:rPr>
          <w:rFonts w:hint="eastAsia" w:ascii="宋体" w:hAnsi="宋体" w:eastAsia="宋体" w:cs="宋体"/>
          <w:sz w:val="24"/>
          <w:szCs w:val="24"/>
          <w:lang w:val="en-US"/>
        </w:rPr>
      </w:pPr>
    </w:p>
    <w:p>
      <w:pPr>
        <w:pStyle w:val="3"/>
        <w:spacing w:line="480" w:lineRule="auto"/>
        <w:ind w:firstLine="4320" w:firstLineChars="1800"/>
        <w:jc w:val="right"/>
        <w:rPr>
          <w:rFonts w:hint="eastAsia" w:ascii="宋体" w:hAnsi="宋体" w:eastAsia="宋体" w:cs="宋体"/>
          <w:color w:val="333333"/>
          <w:sz w:val="24"/>
          <w:szCs w:val="24"/>
          <w:lang w:val="en-US"/>
        </w:rPr>
      </w:pPr>
      <w:r>
        <w:rPr>
          <w:rFonts w:hint="eastAsia" w:ascii="宋体" w:hAnsi="宋体" w:eastAsia="宋体" w:cs="宋体"/>
          <w:color w:val="333333"/>
          <w:sz w:val="24"/>
          <w:szCs w:val="24"/>
        </w:rPr>
        <w:t xml:space="preserve">中国物流与采购联合会         </w:t>
      </w:r>
      <w:r>
        <w:rPr>
          <w:rFonts w:hint="eastAsia" w:ascii="宋体" w:hAnsi="宋体" w:eastAsia="宋体" w:cs="宋体"/>
          <w:color w:val="333333"/>
          <w:sz w:val="24"/>
          <w:szCs w:val="24"/>
          <w:lang w:val="en-US"/>
        </w:rPr>
        <w:t xml:space="preserve">   </w:t>
      </w:r>
      <w:r>
        <w:rPr>
          <w:rFonts w:hint="eastAsia" w:ascii="宋体" w:hAnsi="宋体" w:eastAsia="宋体" w:cs="宋体"/>
          <w:color w:val="333333"/>
          <w:sz w:val="24"/>
          <w:szCs w:val="24"/>
        </w:rPr>
        <w:t xml:space="preserve">                </w:t>
      </w:r>
      <w:r>
        <w:rPr>
          <w:rFonts w:hint="eastAsia" w:ascii="宋体" w:hAnsi="宋体" w:eastAsia="宋体" w:cs="宋体"/>
          <w:color w:val="333333"/>
          <w:sz w:val="24"/>
          <w:szCs w:val="24"/>
          <w:lang w:val="en-US"/>
        </w:rPr>
        <w:t xml:space="preserve">                               </w:t>
      </w:r>
    </w:p>
    <w:p>
      <w:pPr>
        <w:pStyle w:val="3"/>
        <w:wordWrap w:val="0"/>
        <w:spacing w:line="480" w:lineRule="auto"/>
        <w:ind w:left="299" w:leftChars="136" w:firstLine="480" w:firstLineChars="200"/>
        <w:jc w:val="right"/>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rPr>
        <w:t xml:space="preserve">        </w:t>
      </w:r>
      <w:r>
        <w:rPr>
          <w:rFonts w:hint="eastAsia" w:ascii="宋体" w:hAnsi="宋体" w:eastAsia="宋体" w:cs="宋体"/>
          <w:spacing w:val="-2"/>
          <w:sz w:val="24"/>
          <w:szCs w:val="24"/>
        </w:rPr>
        <w:t xml:space="preserve"> </w:t>
      </w:r>
      <w:r>
        <w:rPr>
          <w:rFonts w:hint="eastAsia" w:ascii="宋体" w:hAnsi="宋体" w:eastAsia="宋体" w:cs="宋体"/>
          <w:spacing w:val="-2"/>
          <w:sz w:val="24"/>
          <w:szCs w:val="24"/>
          <w:lang w:val="en-US"/>
        </w:rPr>
        <w:t xml:space="preserve">                        </w:t>
      </w:r>
      <w:r>
        <w:rPr>
          <w:rFonts w:hint="eastAsia" w:ascii="宋体" w:hAnsi="宋体" w:eastAsia="宋体" w:cs="宋体"/>
          <w:color w:val="333333"/>
          <w:sz w:val="24"/>
          <w:szCs w:val="24"/>
        </w:rPr>
        <w:t xml:space="preserve">2021 年 </w:t>
      </w:r>
      <w:r>
        <w:rPr>
          <w:rFonts w:hint="eastAsia" w:ascii="宋体" w:hAnsi="宋体" w:eastAsia="宋体" w:cs="宋体"/>
          <w:color w:val="333333"/>
          <w:sz w:val="24"/>
          <w:szCs w:val="24"/>
          <w:lang w:val="en-US"/>
        </w:rPr>
        <w:t>8</w:t>
      </w:r>
      <w:r>
        <w:rPr>
          <w:rFonts w:hint="eastAsia" w:ascii="宋体" w:hAnsi="宋体" w:eastAsia="宋体" w:cs="宋体"/>
          <w:color w:val="333333"/>
          <w:sz w:val="24"/>
          <w:szCs w:val="24"/>
        </w:rPr>
        <w:t xml:space="preserve"> 月 </w:t>
      </w:r>
      <w:r>
        <w:rPr>
          <w:rFonts w:hint="eastAsia" w:ascii="宋体" w:hAnsi="宋体" w:eastAsia="宋体" w:cs="宋体"/>
          <w:color w:val="333333"/>
          <w:sz w:val="24"/>
          <w:szCs w:val="24"/>
          <w:lang w:val="en-US" w:eastAsia="zh-CN"/>
        </w:rPr>
        <w:t>25</w:t>
      </w:r>
      <w:r>
        <w:rPr>
          <w:rFonts w:hint="eastAsia" w:ascii="宋体" w:hAnsi="宋体" w:eastAsia="宋体" w:cs="宋体"/>
          <w:color w:val="333333"/>
          <w:sz w:val="24"/>
          <w:szCs w:val="24"/>
        </w:rPr>
        <w:t>日</w:t>
      </w:r>
      <w:r>
        <w:rPr>
          <w:rFonts w:hint="eastAsia" w:ascii="宋体" w:hAnsi="宋体" w:eastAsia="宋体" w:cs="宋体"/>
          <w:color w:val="333333"/>
          <w:sz w:val="24"/>
          <w:szCs w:val="24"/>
          <w:lang w:val="en-US" w:eastAsia="zh-CN"/>
        </w:rPr>
        <w:t xml:space="preserve"> </w:t>
      </w:r>
    </w:p>
    <w:p>
      <w:pPr>
        <w:pStyle w:val="3"/>
        <w:spacing w:before="220" w:line="364" w:lineRule="auto"/>
        <w:ind w:right="107"/>
        <w:rPr>
          <w:rFonts w:hint="eastAsia" w:ascii="黑体" w:hAnsi="黑体" w:eastAsia="黑体" w:cs="黑体"/>
          <w:color w:val="333333"/>
          <w:sz w:val="32"/>
          <w:szCs w:val="32"/>
          <w:lang w:val="en-US"/>
        </w:rPr>
      </w:pPr>
    </w:p>
    <w:p>
      <w:pPr>
        <w:pStyle w:val="3"/>
        <w:spacing w:before="220" w:line="364" w:lineRule="auto"/>
        <w:ind w:right="107"/>
        <w:rPr>
          <w:rFonts w:hint="eastAsia" w:ascii="黑体" w:hAnsi="黑体" w:eastAsia="黑体" w:cs="黑体"/>
          <w:color w:val="333333"/>
          <w:sz w:val="32"/>
          <w:szCs w:val="32"/>
          <w:lang w:val="en-US"/>
        </w:rPr>
      </w:pPr>
    </w:p>
    <w:p>
      <w:pPr>
        <w:pStyle w:val="3"/>
        <w:spacing w:before="220" w:line="364" w:lineRule="auto"/>
        <w:ind w:right="107"/>
        <w:rPr>
          <w:rFonts w:hint="eastAsia" w:ascii="黑体" w:hAnsi="黑体" w:eastAsia="黑体" w:cs="黑体"/>
          <w:color w:val="333333"/>
          <w:sz w:val="32"/>
          <w:szCs w:val="32"/>
          <w:lang w:val="en-US"/>
        </w:rPr>
      </w:pPr>
    </w:p>
    <w:p>
      <w:pPr>
        <w:pStyle w:val="3"/>
        <w:spacing w:before="220" w:line="364" w:lineRule="auto"/>
        <w:ind w:right="107"/>
        <w:rPr>
          <w:rFonts w:ascii="黑体" w:hAnsi="黑体" w:eastAsia="黑体" w:cs="黑体"/>
          <w:color w:val="333333"/>
          <w:sz w:val="32"/>
          <w:szCs w:val="32"/>
          <w:lang w:val="en-US"/>
        </w:rPr>
      </w:pPr>
      <w:r>
        <w:rPr>
          <w:rFonts w:hint="eastAsia" w:ascii="黑体" w:hAnsi="黑体" w:eastAsia="黑体" w:cs="黑体"/>
          <w:color w:val="333333"/>
          <w:sz w:val="32"/>
          <w:szCs w:val="32"/>
          <w:lang w:val="en-US"/>
        </w:rPr>
        <w:t>附件1：</w:t>
      </w:r>
    </w:p>
    <w:p>
      <w:pPr>
        <w:pStyle w:val="3"/>
        <w:spacing w:before="220" w:line="364" w:lineRule="auto"/>
        <w:ind w:right="107"/>
        <w:jc w:val="center"/>
        <w:rPr>
          <w:rFonts w:ascii="方正小标宋简体" w:hAnsi="方正小标宋简体" w:eastAsia="方正小标宋简体" w:cs="方正小标宋简体"/>
          <w:color w:val="333333"/>
          <w:sz w:val="44"/>
          <w:szCs w:val="44"/>
          <w:lang w:val="en-US"/>
        </w:rPr>
      </w:pPr>
      <w:r>
        <w:rPr>
          <w:rFonts w:hint="eastAsia" w:ascii="方正小标宋简体" w:hAnsi="方正小标宋简体" w:eastAsia="方正小标宋简体" w:cs="方正小标宋简体"/>
          <w:color w:val="333333"/>
          <w:sz w:val="44"/>
          <w:szCs w:val="44"/>
          <w:lang w:val="en-US"/>
        </w:rPr>
        <w:t>案例撰写要求</w:t>
      </w:r>
    </w:p>
    <w:p>
      <w:pPr>
        <w:pStyle w:val="3"/>
        <w:numPr>
          <w:ilvl w:val="255"/>
          <w:numId w:val="0"/>
        </w:numPr>
        <w:spacing w:line="360" w:lineRule="auto"/>
        <w:rPr>
          <w:color w:val="333333"/>
          <w:sz w:val="32"/>
          <w:szCs w:val="32"/>
          <w:lang w:val="en-US"/>
        </w:rPr>
      </w:pPr>
    </w:p>
    <w:p>
      <w:pPr>
        <w:pStyle w:val="3"/>
        <w:widowControl/>
        <w:numPr>
          <w:ilvl w:val="0"/>
          <w:numId w:val="1"/>
        </w:numPr>
        <w:autoSpaceDE/>
        <w:autoSpaceDN/>
        <w:spacing w:line="360" w:lineRule="auto"/>
        <w:ind w:firstLine="600" w:firstLineChars="200"/>
        <w:jc w:val="both"/>
        <w:rPr>
          <w:rFonts w:hint="eastAsia" w:eastAsia="仿宋"/>
          <w:color w:val="333333"/>
          <w:sz w:val="30"/>
          <w:szCs w:val="30"/>
          <w:lang w:val="en-US"/>
        </w:rPr>
      </w:pPr>
      <w:r>
        <w:rPr>
          <w:rFonts w:hint="eastAsia" w:eastAsia="仿宋"/>
          <w:color w:val="333333"/>
          <w:sz w:val="30"/>
          <w:szCs w:val="30"/>
          <w:lang w:val="en-US"/>
        </w:rPr>
        <w:t>申报案例中需概述申报单位基本情况。包括单位所属产业、行业、细分赛道，单位人员规模、核心产品/服务、创立时间等。</w:t>
      </w:r>
    </w:p>
    <w:p>
      <w:pPr>
        <w:pStyle w:val="3"/>
        <w:widowControl/>
        <w:numPr>
          <w:ilvl w:val="0"/>
          <w:numId w:val="1"/>
        </w:numPr>
        <w:autoSpaceDE/>
        <w:autoSpaceDN/>
        <w:spacing w:line="360" w:lineRule="auto"/>
        <w:ind w:firstLine="600" w:firstLineChars="200"/>
        <w:jc w:val="both"/>
        <w:rPr>
          <w:rFonts w:hint="eastAsia" w:eastAsia="仿宋"/>
          <w:color w:val="333333"/>
          <w:sz w:val="30"/>
          <w:szCs w:val="30"/>
          <w:lang w:val="en-US"/>
        </w:rPr>
      </w:pPr>
      <w:r>
        <w:rPr>
          <w:rFonts w:hint="eastAsia" w:eastAsia="仿宋"/>
          <w:color w:val="333333"/>
          <w:sz w:val="30"/>
          <w:szCs w:val="30"/>
          <w:lang w:val="en-US"/>
        </w:rPr>
        <w:t>申报案例中需阐述该案例提出背景。需涵盖当前行业内人力资源管理的痛点问题以及案例所解决的问题。</w:t>
      </w:r>
    </w:p>
    <w:p>
      <w:pPr>
        <w:pStyle w:val="3"/>
        <w:widowControl/>
        <w:numPr>
          <w:ilvl w:val="0"/>
          <w:numId w:val="1"/>
        </w:numPr>
        <w:autoSpaceDE/>
        <w:autoSpaceDN/>
        <w:spacing w:line="360" w:lineRule="auto"/>
        <w:ind w:firstLine="600" w:firstLineChars="200"/>
        <w:jc w:val="both"/>
        <w:rPr>
          <w:color w:val="333333"/>
          <w:sz w:val="30"/>
          <w:szCs w:val="30"/>
          <w:lang w:val="en-US"/>
        </w:rPr>
      </w:pPr>
      <w:r>
        <w:rPr>
          <w:rFonts w:hint="eastAsia" w:eastAsia="仿宋"/>
          <w:color w:val="333333"/>
          <w:sz w:val="30"/>
          <w:szCs w:val="30"/>
          <w:lang w:val="en-US"/>
        </w:rPr>
        <w:t>申报案例主要内容。包含案例设计思路、设计策略、应用方法、运用工具、实施情况、最终效果等。</w:t>
      </w:r>
    </w:p>
    <w:p>
      <w:pPr>
        <w:pStyle w:val="3"/>
        <w:widowControl/>
        <w:numPr>
          <w:ilvl w:val="0"/>
          <w:numId w:val="1"/>
        </w:numPr>
        <w:autoSpaceDE/>
        <w:autoSpaceDN/>
        <w:spacing w:line="360" w:lineRule="auto"/>
        <w:ind w:firstLine="600" w:firstLineChars="200"/>
        <w:jc w:val="both"/>
        <w:rPr>
          <w:color w:val="333333"/>
          <w:sz w:val="30"/>
          <w:szCs w:val="30"/>
          <w:lang w:val="en-US"/>
        </w:rPr>
      </w:pPr>
      <w:r>
        <w:rPr>
          <w:rFonts w:hint="eastAsia" w:eastAsia="仿宋"/>
          <w:color w:val="333333"/>
          <w:sz w:val="30"/>
          <w:szCs w:val="30"/>
          <w:lang w:val="en-US"/>
        </w:rPr>
        <w:t>进一步的建议与思考。</w:t>
      </w:r>
    </w:p>
    <w:p>
      <w:pPr>
        <w:pStyle w:val="3"/>
        <w:spacing w:line="525" w:lineRule="auto"/>
        <w:ind w:left="5448" w:right="761" w:hanging="1200"/>
      </w:pPr>
    </w:p>
    <w:p>
      <w:pPr>
        <w:pStyle w:val="3"/>
        <w:spacing w:line="525" w:lineRule="auto"/>
        <w:ind w:left="5448" w:right="761" w:hanging="1200"/>
      </w:pPr>
    </w:p>
    <w:p>
      <w:pPr>
        <w:pStyle w:val="3"/>
        <w:spacing w:line="525" w:lineRule="auto"/>
        <w:ind w:left="5448" w:right="761" w:hanging="1200"/>
      </w:pPr>
    </w:p>
    <w:p>
      <w:pPr>
        <w:pStyle w:val="3"/>
        <w:spacing w:line="525" w:lineRule="auto"/>
        <w:ind w:left="5448" w:right="761" w:hanging="1200"/>
      </w:pPr>
    </w:p>
    <w:p>
      <w:pPr>
        <w:pStyle w:val="3"/>
        <w:spacing w:line="525" w:lineRule="auto"/>
        <w:ind w:left="5448" w:right="761" w:hanging="1200"/>
      </w:pPr>
    </w:p>
    <w:p>
      <w:pPr>
        <w:pStyle w:val="3"/>
        <w:spacing w:line="525" w:lineRule="auto"/>
        <w:ind w:left="5448" w:right="761" w:hanging="1200"/>
      </w:pPr>
    </w:p>
    <w:p>
      <w:pPr>
        <w:pStyle w:val="3"/>
        <w:spacing w:line="525" w:lineRule="auto"/>
        <w:ind w:left="5448" w:right="761" w:hanging="1200"/>
      </w:pPr>
    </w:p>
    <w:p>
      <w:pPr>
        <w:pStyle w:val="3"/>
        <w:spacing w:line="525" w:lineRule="auto"/>
        <w:ind w:left="5448" w:right="761" w:hanging="1200"/>
      </w:pPr>
    </w:p>
    <w:p>
      <w:pPr>
        <w:pStyle w:val="3"/>
        <w:spacing w:line="525" w:lineRule="auto"/>
        <w:ind w:left="0" w:right="761" w:firstLine="0"/>
      </w:pPr>
    </w:p>
    <w:p>
      <w:pPr>
        <w:pStyle w:val="3"/>
        <w:keepNext w:val="0"/>
        <w:keepLines w:val="0"/>
        <w:pageBreakBefore w:val="0"/>
        <w:widowControl w:val="0"/>
        <w:kinsoku/>
        <w:wordWrap/>
        <w:overflowPunct/>
        <w:topLinePunct w:val="0"/>
        <w:autoSpaceDE w:val="0"/>
        <w:autoSpaceDN w:val="0"/>
        <w:bidi w:val="0"/>
        <w:adjustRightInd/>
        <w:snapToGrid/>
        <w:spacing w:line="240" w:lineRule="auto"/>
        <w:ind w:right="0"/>
        <w:textAlignment w:val="auto"/>
        <w:rPr>
          <w:rFonts w:hint="eastAsia" w:ascii="黑体" w:hAnsi="黑体" w:eastAsia="黑体" w:cs="黑体"/>
          <w:color w:val="333333"/>
          <w:sz w:val="32"/>
          <w:szCs w:val="32"/>
          <w:lang w:val="en-US" w:eastAsia="zh-CN"/>
        </w:rPr>
      </w:pPr>
      <w:r>
        <w:rPr>
          <w:rFonts w:hint="eastAsia" w:ascii="黑体" w:hAnsi="黑体" w:eastAsia="黑体" w:cs="黑体"/>
          <w:color w:val="333333"/>
          <w:sz w:val="32"/>
          <w:szCs w:val="32"/>
          <w:lang w:val="en-US" w:eastAsia="zh-CN"/>
        </w:rPr>
        <w:t>附件2：</w:t>
      </w:r>
    </w:p>
    <w:p>
      <w:pPr>
        <w:pStyle w:val="3"/>
        <w:keepNext w:val="0"/>
        <w:keepLines w:val="0"/>
        <w:pageBreakBefore w:val="0"/>
        <w:widowControl w:val="0"/>
        <w:kinsoku/>
        <w:wordWrap/>
        <w:overflowPunct/>
        <w:topLinePunct w:val="0"/>
        <w:autoSpaceDE w:val="0"/>
        <w:autoSpaceDN w:val="0"/>
        <w:bidi w:val="0"/>
        <w:adjustRightInd/>
        <w:snapToGrid/>
        <w:spacing w:line="240" w:lineRule="auto"/>
        <w:ind w:right="0"/>
        <w:textAlignment w:val="auto"/>
        <w:rPr>
          <w:rFonts w:hint="eastAsia" w:ascii="黑体" w:hAnsi="黑体" w:eastAsia="黑体" w:cs="黑体"/>
          <w:color w:val="333333"/>
          <w:sz w:val="32"/>
          <w:szCs w:val="32"/>
          <w:lang w:val="en-US" w:eastAsia="zh-CN"/>
        </w:rPr>
      </w:pPr>
    </w:p>
    <w:p>
      <w:pPr>
        <w:widowControl/>
        <w:spacing w:after="210"/>
        <w:jc w:val="center"/>
        <w:outlineLvl w:val="1"/>
        <w:rPr>
          <w:rFonts w:hint="eastAsia" w:ascii="宋体" w:hAnsi="宋体"/>
          <w:b/>
          <w:bCs/>
          <w:sz w:val="28"/>
          <w:szCs w:val="21"/>
          <w:lang w:val="en-US" w:eastAsia="zh-CN"/>
        </w:rPr>
      </w:pPr>
      <w:r>
        <w:rPr>
          <w:rFonts w:hint="eastAsia" w:ascii="方正小标宋简体" w:hAnsi="方正小标宋简体" w:eastAsia="方正小标宋简体" w:cs="方正小标宋简体"/>
          <w:color w:val="333333"/>
          <w:sz w:val="44"/>
          <w:szCs w:val="44"/>
          <w:lang w:val="en-US"/>
        </w:rPr>
        <w:t>申报单位基本情况表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5"/>
        <w:gridCol w:w="1455"/>
        <w:gridCol w:w="1133"/>
        <w:gridCol w:w="1080"/>
        <w:gridCol w:w="1417"/>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5" w:type="dxa"/>
            <w:vAlign w:val="center"/>
          </w:tcPr>
          <w:p>
            <w:pPr>
              <w:pStyle w:val="3"/>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default" w:cs="仿宋"/>
                <w:b w:val="0"/>
                <w:bCs w:val="0"/>
                <w:color w:val="333333"/>
                <w:sz w:val="24"/>
                <w:szCs w:val="24"/>
                <w:vertAlign w:val="baseline"/>
                <w:lang w:val="en-US" w:eastAsia="zh-CN"/>
              </w:rPr>
            </w:pPr>
            <w:r>
              <w:rPr>
                <w:rFonts w:hint="eastAsia" w:eastAsia="宋体" w:cs="仿宋"/>
                <w:b w:val="0"/>
                <w:bCs w:val="0"/>
                <w:color w:val="333333"/>
                <w:sz w:val="24"/>
                <w:szCs w:val="24"/>
                <w:vertAlign w:val="baseline"/>
                <w:lang w:val="en-US" w:eastAsia="zh-CN"/>
              </w:rPr>
              <w:t>申报单位名称</w:t>
            </w:r>
          </w:p>
        </w:tc>
        <w:tc>
          <w:tcPr>
            <w:tcW w:w="6781" w:type="dxa"/>
            <w:gridSpan w:val="5"/>
            <w:vAlign w:val="center"/>
          </w:tcPr>
          <w:p>
            <w:pPr>
              <w:pStyle w:val="3"/>
              <w:keepNext w:val="0"/>
              <w:keepLines w:val="0"/>
              <w:pageBreakBefore w:val="0"/>
              <w:widowControl w:val="0"/>
              <w:kinsoku/>
              <w:wordWrap/>
              <w:overflowPunct/>
              <w:topLinePunct w:val="0"/>
              <w:autoSpaceDE w:val="0"/>
              <w:autoSpaceDN w:val="0"/>
              <w:bidi w:val="0"/>
              <w:adjustRightInd/>
              <w:snapToGrid/>
              <w:spacing w:line="480" w:lineRule="auto"/>
              <w:ind w:right="0"/>
              <w:jc w:val="center"/>
              <w:textAlignment w:val="auto"/>
              <w:rPr>
                <w:rFonts w:hint="eastAsia" w:cs="仿宋"/>
                <w:b w:val="0"/>
                <w:bCs w:val="0"/>
                <w:color w:val="333333"/>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5" w:type="dxa"/>
            <w:vAlign w:val="center"/>
          </w:tcPr>
          <w:p>
            <w:pPr>
              <w:pStyle w:val="3"/>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default" w:cs="仿宋"/>
                <w:b w:val="0"/>
                <w:bCs w:val="0"/>
                <w:color w:val="333333"/>
                <w:sz w:val="24"/>
                <w:szCs w:val="24"/>
                <w:vertAlign w:val="baseline"/>
                <w:lang w:val="en-US" w:eastAsia="zh-CN"/>
              </w:rPr>
            </w:pPr>
            <w:r>
              <w:rPr>
                <w:rFonts w:hint="eastAsia" w:eastAsia="宋体" w:cs="仿宋"/>
                <w:b w:val="0"/>
                <w:bCs w:val="0"/>
                <w:color w:val="333333"/>
                <w:sz w:val="24"/>
                <w:szCs w:val="24"/>
                <w:vertAlign w:val="baseline"/>
                <w:lang w:val="en-US" w:eastAsia="zh-CN"/>
              </w:rPr>
              <w:t>通信地址</w:t>
            </w:r>
          </w:p>
        </w:tc>
        <w:tc>
          <w:tcPr>
            <w:tcW w:w="6781" w:type="dxa"/>
            <w:gridSpan w:val="5"/>
            <w:vAlign w:val="center"/>
          </w:tcPr>
          <w:p>
            <w:pPr>
              <w:pStyle w:val="3"/>
              <w:keepNext w:val="0"/>
              <w:keepLines w:val="0"/>
              <w:pageBreakBefore w:val="0"/>
              <w:widowControl w:val="0"/>
              <w:kinsoku/>
              <w:wordWrap/>
              <w:overflowPunct/>
              <w:topLinePunct w:val="0"/>
              <w:autoSpaceDE w:val="0"/>
              <w:autoSpaceDN w:val="0"/>
              <w:bidi w:val="0"/>
              <w:adjustRightInd/>
              <w:snapToGrid/>
              <w:spacing w:line="480" w:lineRule="auto"/>
              <w:ind w:right="0"/>
              <w:jc w:val="center"/>
              <w:textAlignment w:val="auto"/>
              <w:rPr>
                <w:rFonts w:hint="eastAsia" w:cs="仿宋"/>
                <w:b w:val="0"/>
                <w:bCs w:val="0"/>
                <w:color w:val="333333"/>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5" w:type="dxa"/>
            <w:vAlign w:val="center"/>
          </w:tcPr>
          <w:p>
            <w:pPr>
              <w:pStyle w:val="3"/>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default" w:cs="仿宋"/>
                <w:b w:val="0"/>
                <w:bCs w:val="0"/>
                <w:color w:val="333333"/>
                <w:sz w:val="24"/>
                <w:szCs w:val="24"/>
                <w:vertAlign w:val="baseline"/>
                <w:lang w:val="en-US" w:eastAsia="zh-CN"/>
              </w:rPr>
            </w:pPr>
            <w:r>
              <w:rPr>
                <w:rFonts w:hint="eastAsia" w:eastAsia="宋体" w:cs="仿宋"/>
                <w:b w:val="0"/>
                <w:bCs w:val="0"/>
                <w:color w:val="333333"/>
                <w:sz w:val="24"/>
                <w:szCs w:val="24"/>
                <w:vertAlign w:val="baseline"/>
                <w:lang w:val="en-US" w:eastAsia="zh-CN"/>
              </w:rPr>
              <w:t>案例负责人</w:t>
            </w:r>
          </w:p>
        </w:tc>
        <w:tc>
          <w:tcPr>
            <w:tcW w:w="1455" w:type="dxa"/>
            <w:vAlign w:val="center"/>
          </w:tcPr>
          <w:p>
            <w:pPr>
              <w:pStyle w:val="3"/>
              <w:keepNext w:val="0"/>
              <w:keepLines w:val="0"/>
              <w:pageBreakBefore w:val="0"/>
              <w:widowControl w:val="0"/>
              <w:kinsoku/>
              <w:wordWrap/>
              <w:overflowPunct/>
              <w:topLinePunct w:val="0"/>
              <w:autoSpaceDE w:val="0"/>
              <w:autoSpaceDN w:val="0"/>
              <w:bidi w:val="0"/>
              <w:adjustRightInd/>
              <w:snapToGrid/>
              <w:spacing w:line="480" w:lineRule="auto"/>
              <w:ind w:right="0"/>
              <w:jc w:val="center"/>
              <w:textAlignment w:val="auto"/>
              <w:rPr>
                <w:rFonts w:hint="eastAsia" w:cs="仿宋"/>
                <w:b w:val="0"/>
                <w:bCs w:val="0"/>
                <w:color w:val="333333"/>
                <w:sz w:val="24"/>
                <w:szCs w:val="24"/>
                <w:vertAlign w:val="baseline"/>
                <w:lang w:val="en-US" w:eastAsia="zh-CN"/>
              </w:rPr>
            </w:pPr>
          </w:p>
        </w:tc>
        <w:tc>
          <w:tcPr>
            <w:tcW w:w="1133" w:type="dxa"/>
            <w:vAlign w:val="center"/>
          </w:tcPr>
          <w:p>
            <w:pPr>
              <w:pStyle w:val="3"/>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eastAsia" w:eastAsia="宋体" w:cs="仿宋"/>
                <w:b w:val="0"/>
                <w:bCs w:val="0"/>
                <w:color w:val="333333"/>
                <w:sz w:val="24"/>
                <w:szCs w:val="24"/>
                <w:vertAlign w:val="baseline"/>
                <w:lang w:val="en-US" w:eastAsia="zh-CN"/>
              </w:rPr>
            </w:pPr>
            <w:r>
              <w:rPr>
                <w:rFonts w:hint="eastAsia" w:eastAsia="宋体" w:cs="仿宋"/>
                <w:b w:val="0"/>
                <w:bCs w:val="0"/>
                <w:color w:val="333333"/>
                <w:sz w:val="24"/>
                <w:szCs w:val="24"/>
                <w:vertAlign w:val="baseline"/>
                <w:lang w:val="en-US" w:eastAsia="zh-CN"/>
              </w:rPr>
              <w:t>职务</w:t>
            </w:r>
          </w:p>
        </w:tc>
        <w:tc>
          <w:tcPr>
            <w:tcW w:w="1080" w:type="dxa"/>
            <w:vAlign w:val="center"/>
          </w:tcPr>
          <w:p>
            <w:pPr>
              <w:pStyle w:val="3"/>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eastAsia" w:eastAsia="宋体" w:cs="仿宋"/>
                <w:b w:val="0"/>
                <w:bCs w:val="0"/>
                <w:color w:val="333333"/>
                <w:sz w:val="24"/>
                <w:szCs w:val="24"/>
                <w:vertAlign w:val="baseline"/>
                <w:lang w:val="en-US" w:eastAsia="zh-CN"/>
              </w:rPr>
            </w:pPr>
          </w:p>
        </w:tc>
        <w:tc>
          <w:tcPr>
            <w:tcW w:w="1417" w:type="dxa"/>
            <w:vAlign w:val="center"/>
          </w:tcPr>
          <w:p>
            <w:pPr>
              <w:pStyle w:val="3"/>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default" w:eastAsia="宋体" w:cs="仿宋"/>
                <w:b w:val="0"/>
                <w:bCs w:val="0"/>
                <w:color w:val="333333"/>
                <w:sz w:val="24"/>
                <w:szCs w:val="24"/>
                <w:vertAlign w:val="baseline"/>
                <w:lang w:val="en-US" w:eastAsia="zh-CN"/>
              </w:rPr>
            </w:pPr>
            <w:r>
              <w:rPr>
                <w:rFonts w:hint="eastAsia" w:eastAsia="宋体" w:cs="仿宋"/>
                <w:b w:val="0"/>
                <w:bCs w:val="0"/>
                <w:color w:val="333333"/>
                <w:sz w:val="24"/>
                <w:szCs w:val="24"/>
                <w:vertAlign w:val="baseline"/>
                <w:lang w:val="en-US" w:eastAsia="zh-CN"/>
              </w:rPr>
              <w:t>联系电话</w:t>
            </w:r>
          </w:p>
        </w:tc>
        <w:tc>
          <w:tcPr>
            <w:tcW w:w="1696" w:type="dxa"/>
            <w:vAlign w:val="center"/>
          </w:tcPr>
          <w:p>
            <w:pPr>
              <w:pStyle w:val="3"/>
              <w:keepNext w:val="0"/>
              <w:keepLines w:val="0"/>
              <w:pageBreakBefore w:val="0"/>
              <w:widowControl w:val="0"/>
              <w:kinsoku/>
              <w:wordWrap/>
              <w:overflowPunct/>
              <w:topLinePunct w:val="0"/>
              <w:autoSpaceDE w:val="0"/>
              <w:autoSpaceDN w:val="0"/>
              <w:bidi w:val="0"/>
              <w:adjustRightInd/>
              <w:snapToGrid/>
              <w:spacing w:line="480" w:lineRule="auto"/>
              <w:ind w:right="0"/>
              <w:jc w:val="center"/>
              <w:textAlignment w:val="auto"/>
              <w:rPr>
                <w:rFonts w:hint="eastAsia" w:cs="仿宋"/>
                <w:b w:val="0"/>
                <w:bCs w:val="0"/>
                <w:color w:val="333333"/>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5" w:type="dxa"/>
            <w:vAlign w:val="center"/>
          </w:tcPr>
          <w:p>
            <w:pPr>
              <w:pStyle w:val="3"/>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default" w:cs="仿宋"/>
                <w:b w:val="0"/>
                <w:bCs w:val="0"/>
                <w:color w:val="333333"/>
                <w:sz w:val="24"/>
                <w:szCs w:val="24"/>
                <w:vertAlign w:val="baseline"/>
                <w:lang w:val="en-US" w:eastAsia="zh-CN"/>
              </w:rPr>
            </w:pPr>
            <w:r>
              <w:rPr>
                <w:rFonts w:hint="eastAsia" w:eastAsia="宋体" w:cs="仿宋"/>
                <w:b w:val="0"/>
                <w:bCs w:val="0"/>
                <w:color w:val="333333"/>
                <w:sz w:val="24"/>
                <w:szCs w:val="24"/>
                <w:vertAlign w:val="baseline"/>
                <w:lang w:val="en-US" w:eastAsia="zh-CN"/>
              </w:rPr>
              <w:t>联络人</w:t>
            </w:r>
          </w:p>
        </w:tc>
        <w:tc>
          <w:tcPr>
            <w:tcW w:w="1455" w:type="dxa"/>
            <w:vAlign w:val="center"/>
          </w:tcPr>
          <w:p>
            <w:pPr>
              <w:pStyle w:val="3"/>
              <w:keepNext w:val="0"/>
              <w:keepLines w:val="0"/>
              <w:pageBreakBefore w:val="0"/>
              <w:widowControl w:val="0"/>
              <w:kinsoku/>
              <w:wordWrap/>
              <w:overflowPunct/>
              <w:topLinePunct w:val="0"/>
              <w:autoSpaceDE w:val="0"/>
              <w:autoSpaceDN w:val="0"/>
              <w:bidi w:val="0"/>
              <w:adjustRightInd/>
              <w:snapToGrid/>
              <w:spacing w:line="480" w:lineRule="auto"/>
              <w:ind w:right="0"/>
              <w:jc w:val="center"/>
              <w:textAlignment w:val="auto"/>
              <w:rPr>
                <w:rFonts w:hint="default" w:cs="仿宋"/>
                <w:b w:val="0"/>
                <w:bCs w:val="0"/>
                <w:color w:val="333333"/>
                <w:sz w:val="24"/>
                <w:szCs w:val="24"/>
                <w:vertAlign w:val="baseline"/>
                <w:lang w:val="en-US" w:eastAsia="zh-CN"/>
              </w:rPr>
            </w:pPr>
          </w:p>
        </w:tc>
        <w:tc>
          <w:tcPr>
            <w:tcW w:w="1133" w:type="dxa"/>
            <w:vAlign w:val="center"/>
          </w:tcPr>
          <w:p>
            <w:pPr>
              <w:pStyle w:val="3"/>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eastAsia" w:eastAsia="宋体" w:cs="仿宋"/>
                <w:b w:val="0"/>
                <w:bCs w:val="0"/>
                <w:color w:val="333333"/>
                <w:sz w:val="24"/>
                <w:szCs w:val="24"/>
                <w:vertAlign w:val="baseline"/>
                <w:lang w:val="en-US" w:eastAsia="zh-CN"/>
              </w:rPr>
            </w:pPr>
            <w:r>
              <w:rPr>
                <w:rFonts w:hint="eastAsia" w:eastAsia="宋体" w:cs="仿宋"/>
                <w:b w:val="0"/>
                <w:bCs w:val="0"/>
                <w:color w:val="333333"/>
                <w:sz w:val="24"/>
                <w:szCs w:val="24"/>
                <w:vertAlign w:val="baseline"/>
                <w:lang w:val="en-US" w:eastAsia="zh-CN"/>
              </w:rPr>
              <w:t>职务</w:t>
            </w:r>
          </w:p>
        </w:tc>
        <w:tc>
          <w:tcPr>
            <w:tcW w:w="1080" w:type="dxa"/>
            <w:vAlign w:val="center"/>
          </w:tcPr>
          <w:p>
            <w:pPr>
              <w:pStyle w:val="3"/>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eastAsia" w:eastAsia="宋体" w:cs="仿宋"/>
                <w:b w:val="0"/>
                <w:bCs w:val="0"/>
                <w:color w:val="333333"/>
                <w:sz w:val="24"/>
                <w:szCs w:val="24"/>
                <w:vertAlign w:val="baseline"/>
                <w:lang w:val="en-US" w:eastAsia="zh-CN"/>
              </w:rPr>
            </w:pPr>
          </w:p>
        </w:tc>
        <w:tc>
          <w:tcPr>
            <w:tcW w:w="1417" w:type="dxa"/>
            <w:vAlign w:val="center"/>
          </w:tcPr>
          <w:p>
            <w:pPr>
              <w:pStyle w:val="3"/>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default" w:eastAsia="宋体" w:cs="仿宋"/>
                <w:b w:val="0"/>
                <w:bCs w:val="0"/>
                <w:color w:val="333333"/>
                <w:sz w:val="24"/>
                <w:szCs w:val="24"/>
                <w:vertAlign w:val="baseline"/>
                <w:lang w:val="en-US" w:eastAsia="zh-CN"/>
              </w:rPr>
            </w:pPr>
            <w:r>
              <w:rPr>
                <w:rFonts w:hint="eastAsia" w:eastAsia="宋体" w:cs="仿宋"/>
                <w:b w:val="0"/>
                <w:bCs w:val="0"/>
                <w:color w:val="333333"/>
                <w:sz w:val="24"/>
                <w:szCs w:val="24"/>
                <w:vertAlign w:val="baseline"/>
                <w:lang w:val="en-US" w:eastAsia="zh-CN"/>
              </w:rPr>
              <w:t>联系电话</w:t>
            </w:r>
          </w:p>
        </w:tc>
        <w:tc>
          <w:tcPr>
            <w:tcW w:w="1696" w:type="dxa"/>
            <w:vAlign w:val="center"/>
          </w:tcPr>
          <w:p>
            <w:pPr>
              <w:pStyle w:val="3"/>
              <w:keepNext w:val="0"/>
              <w:keepLines w:val="0"/>
              <w:pageBreakBefore w:val="0"/>
              <w:widowControl w:val="0"/>
              <w:kinsoku/>
              <w:wordWrap/>
              <w:overflowPunct/>
              <w:topLinePunct w:val="0"/>
              <w:autoSpaceDE w:val="0"/>
              <w:autoSpaceDN w:val="0"/>
              <w:bidi w:val="0"/>
              <w:adjustRightInd/>
              <w:snapToGrid/>
              <w:spacing w:line="480" w:lineRule="auto"/>
              <w:ind w:right="0"/>
              <w:jc w:val="center"/>
              <w:textAlignment w:val="auto"/>
              <w:rPr>
                <w:rFonts w:hint="eastAsia" w:cs="仿宋"/>
                <w:b w:val="0"/>
                <w:bCs w:val="0"/>
                <w:color w:val="333333"/>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5" w:type="dxa"/>
            <w:vAlign w:val="center"/>
          </w:tcPr>
          <w:p>
            <w:pPr>
              <w:pStyle w:val="3"/>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default" w:cs="仿宋"/>
                <w:b w:val="0"/>
                <w:bCs w:val="0"/>
                <w:color w:val="333333"/>
                <w:sz w:val="24"/>
                <w:szCs w:val="24"/>
                <w:vertAlign w:val="baseline"/>
                <w:lang w:val="en-US" w:eastAsia="zh-CN"/>
              </w:rPr>
            </w:pPr>
            <w:r>
              <w:rPr>
                <w:rFonts w:hint="eastAsia" w:eastAsia="宋体" w:cs="仿宋"/>
                <w:b w:val="0"/>
                <w:bCs w:val="0"/>
                <w:color w:val="333333"/>
                <w:sz w:val="24"/>
                <w:szCs w:val="24"/>
                <w:vertAlign w:val="baseline"/>
                <w:lang w:val="en-US" w:eastAsia="zh-CN"/>
              </w:rPr>
              <w:t>联络人邮箱</w:t>
            </w:r>
          </w:p>
        </w:tc>
        <w:tc>
          <w:tcPr>
            <w:tcW w:w="6781" w:type="dxa"/>
            <w:gridSpan w:val="5"/>
            <w:vAlign w:val="center"/>
          </w:tcPr>
          <w:p>
            <w:pPr>
              <w:pStyle w:val="3"/>
              <w:keepNext w:val="0"/>
              <w:keepLines w:val="0"/>
              <w:pageBreakBefore w:val="0"/>
              <w:widowControl w:val="0"/>
              <w:kinsoku/>
              <w:wordWrap/>
              <w:overflowPunct/>
              <w:topLinePunct w:val="0"/>
              <w:autoSpaceDE w:val="0"/>
              <w:autoSpaceDN w:val="0"/>
              <w:bidi w:val="0"/>
              <w:adjustRightInd/>
              <w:snapToGrid/>
              <w:spacing w:line="480" w:lineRule="auto"/>
              <w:ind w:right="0"/>
              <w:jc w:val="center"/>
              <w:textAlignment w:val="auto"/>
              <w:rPr>
                <w:rFonts w:hint="eastAsia" w:cs="仿宋"/>
                <w:b w:val="0"/>
                <w:bCs w:val="0"/>
                <w:color w:val="333333"/>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5" w:type="dxa"/>
            <w:vAlign w:val="center"/>
          </w:tcPr>
          <w:p>
            <w:pPr>
              <w:pStyle w:val="3"/>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default" w:cs="仿宋"/>
                <w:b w:val="0"/>
                <w:bCs w:val="0"/>
                <w:color w:val="333333"/>
                <w:sz w:val="24"/>
                <w:szCs w:val="24"/>
                <w:vertAlign w:val="baseline"/>
                <w:lang w:val="en-US" w:eastAsia="zh-CN"/>
              </w:rPr>
            </w:pPr>
            <w:r>
              <w:rPr>
                <w:rFonts w:hint="eastAsia" w:eastAsia="宋体" w:cs="仿宋"/>
                <w:b w:val="0"/>
                <w:bCs w:val="0"/>
                <w:color w:val="333333"/>
                <w:sz w:val="24"/>
                <w:szCs w:val="24"/>
                <w:vertAlign w:val="baseline"/>
                <w:lang w:val="en-US" w:eastAsia="zh-CN"/>
              </w:rPr>
              <w:t>参评案例名称</w:t>
            </w:r>
          </w:p>
        </w:tc>
        <w:tc>
          <w:tcPr>
            <w:tcW w:w="6781" w:type="dxa"/>
            <w:gridSpan w:val="5"/>
            <w:vAlign w:val="center"/>
          </w:tcPr>
          <w:p>
            <w:pPr>
              <w:pStyle w:val="3"/>
              <w:keepNext w:val="0"/>
              <w:keepLines w:val="0"/>
              <w:pageBreakBefore w:val="0"/>
              <w:widowControl w:val="0"/>
              <w:kinsoku/>
              <w:wordWrap/>
              <w:overflowPunct/>
              <w:topLinePunct w:val="0"/>
              <w:autoSpaceDE w:val="0"/>
              <w:autoSpaceDN w:val="0"/>
              <w:bidi w:val="0"/>
              <w:adjustRightInd/>
              <w:snapToGrid/>
              <w:spacing w:line="480" w:lineRule="auto"/>
              <w:ind w:right="0"/>
              <w:jc w:val="center"/>
              <w:textAlignment w:val="auto"/>
              <w:rPr>
                <w:rFonts w:hint="eastAsia" w:cs="仿宋"/>
                <w:b w:val="0"/>
                <w:bCs w:val="0"/>
                <w:color w:val="333333"/>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945" w:type="dxa"/>
            <w:vAlign w:val="center"/>
          </w:tcPr>
          <w:p>
            <w:pPr>
              <w:pStyle w:val="3"/>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eastAsia" w:eastAsia="宋体" w:cs="仿宋"/>
                <w:b w:val="0"/>
                <w:bCs w:val="0"/>
                <w:color w:val="333333"/>
                <w:sz w:val="24"/>
                <w:szCs w:val="24"/>
                <w:vertAlign w:val="baseline"/>
                <w:lang w:val="en-US" w:eastAsia="zh-CN"/>
              </w:rPr>
            </w:pPr>
            <w:r>
              <w:rPr>
                <w:rFonts w:hint="eastAsia" w:eastAsia="宋体" w:cs="仿宋"/>
                <w:b w:val="0"/>
                <w:bCs w:val="0"/>
                <w:color w:val="333333"/>
                <w:sz w:val="24"/>
                <w:szCs w:val="24"/>
                <w:vertAlign w:val="baseline"/>
                <w:lang w:val="en-US" w:eastAsia="zh-CN"/>
              </w:rPr>
              <w:t>参评单位类型</w:t>
            </w:r>
          </w:p>
          <w:p>
            <w:pPr>
              <w:pStyle w:val="3"/>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default" w:eastAsia="宋体" w:cs="仿宋"/>
                <w:b w:val="0"/>
                <w:bCs w:val="0"/>
                <w:color w:val="333333"/>
                <w:sz w:val="24"/>
                <w:szCs w:val="24"/>
                <w:vertAlign w:val="baseline"/>
                <w:lang w:val="en-US" w:eastAsia="zh-CN"/>
              </w:rPr>
            </w:pPr>
            <w:r>
              <w:rPr>
                <w:rFonts w:hint="eastAsia" w:eastAsia="宋体" w:cs="仿宋"/>
                <w:b w:val="0"/>
                <w:bCs w:val="0"/>
                <w:color w:val="333333"/>
                <w:sz w:val="24"/>
                <w:szCs w:val="24"/>
                <w:vertAlign w:val="baseline"/>
                <w:lang w:val="en-US" w:eastAsia="zh-CN"/>
              </w:rPr>
              <w:t>（请在方框中勾选）</w:t>
            </w:r>
          </w:p>
        </w:tc>
        <w:tc>
          <w:tcPr>
            <w:tcW w:w="6781" w:type="dxa"/>
            <w:gridSpan w:val="5"/>
            <w:vAlign w:val="center"/>
          </w:tcPr>
          <w:p>
            <w:pPr>
              <w:pStyle w:val="3"/>
              <w:keepNext w:val="0"/>
              <w:keepLines w:val="0"/>
              <w:pageBreakBefore w:val="0"/>
              <w:widowControl w:val="0"/>
              <w:numPr>
                <w:ilvl w:val="-1"/>
                <w:numId w:val="0"/>
              </w:numPr>
              <w:kinsoku/>
              <w:wordWrap/>
              <w:overflowPunct/>
              <w:topLinePunct w:val="0"/>
              <w:autoSpaceDE w:val="0"/>
              <w:autoSpaceDN w:val="0"/>
              <w:bidi w:val="0"/>
              <w:adjustRightInd/>
              <w:snapToGrid/>
              <w:spacing w:line="240" w:lineRule="auto"/>
              <w:ind w:right="0"/>
              <w:jc w:val="center"/>
              <w:textAlignment w:val="auto"/>
              <w:rPr>
                <w:rFonts w:hint="default" w:ascii="宋体" w:hAnsi="宋体" w:eastAsia="宋体" w:cs="宋体"/>
                <w:b w:val="0"/>
                <w:bCs w:val="0"/>
                <w:color w:val="333333"/>
                <w:sz w:val="24"/>
                <w:szCs w:val="24"/>
                <w:vertAlign w:val="baseline"/>
                <w:lang w:val="en-US" w:eastAsia="zh-CN"/>
              </w:rPr>
            </w:pPr>
            <w:r>
              <w:rPr>
                <w:rFonts w:hint="eastAsia" w:ascii="仿宋" w:hAnsi="仿宋" w:eastAsia="宋体" w:cs="仿宋"/>
                <w:b w:val="0"/>
                <w:bCs w:val="0"/>
                <w:color w:val="333333"/>
                <w:sz w:val="24"/>
                <w:szCs w:val="24"/>
                <w:vertAlign w:val="baseline"/>
                <w:lang w:val="en-US" w:eastAsia="zh-CN"/>
              </w:rPr>
              <w:sym w:font="Wingdings 2" w:char="00A3"/>
            </w:r>
            <w:r>
              <w:rPr>
                <w:rFonts w:hint="eastAsia" w:eastAsia="宋体" w:cs="仿宋"/>
                <w:b w:val="0"/>
                <w:bCs w:val="0"/>
                <w:color w:val="333333"/>
                <w:sz w:val="24"/>
                <w:szCs w:val="24"/>
                <w:vertAlign w:val="baseline"/>
                <w:lang w:val="en-US" w:eastAsia="zh-CN"/>
              </w:rPr>
              <w:t>物流与供应链</w:t>
            </w:r>
            <w:r>
              <w:rPr>
                <w:rFonts w:hint="eastAsia" w:ascii="仿宋" w:hAnsi="仿宋" w:eastAsia="宋体" w:cs="仿宋"/>
                <w:b w:val="0"/>
                <w:bCs w:val="0"/>
                <w:color w:val="333333"/>
                <w:sz w:val="24"/>
                <w:szCs w:val="24"/>
                <w:vertAlign w:val="baseline"/>
                <w:lang w:val="en-US" w:eastAsia="zh-CN"/>
              </w:rPr>
              <w:t xml:space="preserve">企业  </w:t>
            </w:r>
            <w:r>
              <w:rPr>
                <w:rFonts w:hint="eastAsia" w:ascii="仿宋" w:hAnsi="仿宋" w:eastAsia="宋体" w:cs="仿宋"/>
                <w:b w:val="0"/>
                <w:bCs w:val="0"/>
                <w:color w:val="333333"/>
                <w:sz w:val="24"/>
                <w:szCs w:val="24"/>
                <w:vertAlign w:val="baseline"/>
                <w:lang w:val="en-US" w:eastAsia="zh-CN"/>
              </w:rPr>
              <w:sym w:font="Wingdings 2" w:char="00A3"/>
            </w:r>
            <w:r>
              <w:rPr>
                <w:rFonts w:hint="eastAsia" w:ascii="仿宋" w:hAnsi="仿宋" w:eastAsia="宋体" w:cs="仿宋"/>
                <w:b w:val="0"/>
                <w:bCs w:val="0"/>
                <w:color w:val="333333"/>
                <w:sz w:val="24"/>
                <w:szCs w:val="24"/>
                <w:vertAlign w:val="baseline"/>
                <w:lang w:val="en-US" w:eastAsia="zh-CN"/>
              </w:rPr>
              <w:t xml:space="preserve">第三方服务机构  </w:t>
            </w:r>
            <w:r>
              <w:rPr>
                <w:rFonts w:hint="eastAsia" w:ascii="仿宋" w:hAnsi="仿宋" w:eastAsia="宋体" w:cs="仿宋"/>
                <w:b w:val="0"/>
                <w:bCs w:val="0"/>
                <w:color w:val="333333"/>
                <w:sz w:val="24"/>
                <w:szCs w:val="24"/>
                <w:vertAlign w:val="baseline"/>
                <w:lang w:val="en-US" w:eastAsia="zh-CN"/>
              </w:rPr>
              <w:sym w:font="Wingdings 2" w:char="00A3"/>
            </w:r>
            <w:r>
              <w:rPr>
                <w:rFonts w:hint="eastAsia" w:ascii="仿宋" w:hAnsi="仿宋" w:eastAsia="宋体" w:cs="仿宋"/>
                <w:b w:val="0"/>
                <w:bCs w:val="0"/>
                <w:color w:val="333333"/>
                <w:sz w:val="24"/>
                <w:szCs w:val="24"/>
                <w:vertAlign w:val="baseline"/>
                <w:lang w:val="en-US" w:eastAsia="zh-CN"/>
              </w:rPr>
              <w:t>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2" w:hRule="atLeast"/>
          <w:jc w:val="center"/>
        </w:trPr>
        <w:tc>
          <w:tcPr>
            <w:tcW w:w="2945" w:type="dxa"/>
            <w:vAlign w:val="center"/>
          </w:tcPr>
          <w:p>
            <w:pPr>
              <w:pStyle w:val="3"/>
              <w:keepNext w:val="0"/>
              <w:keepLines w:val="0"/>
              <w:pageBreakBefore w:val="0"/>
              <w:widowControl w:val="0"/>
              <w:kinsoku/>
              <w:wordWrap/>
              <w:overflowPunct/>
              <w:topLinePunct w:val="0"/>
              <w:autoSpaceDE w:val="0"/>
              <w:autoSpaceDN w:val="0"/>
              <w:bidi w:val="0"/>
              <w:adjustRightInd/>
              <w:snapToGrid/>
              <w:spacing w:line="480" w:lineRule="auto"/>
              <w:ind w:right="0"/>
              <w:jc w:val="center"/>
              <w:textAlignment w:val="auto"/>
              <w:rPr>
                <w:rFonts w:hint="eastAsia" w:eastAsia="宋体" w:cs="仿宋"/>
                <w:b w:val="0"/>
                <w:bCs w:val="0"/>
                <w:color w:val="333333"/>
                <w:sz w:val="24"/>
                <w:szCs w:val="24"/>
                <w:vertAlign w:val="baseline"/>
                <w:lang w:val="en-US" w:eastAsia="zh-CN"/>
              </w:rPr>
            </w:pPr>
            <w:r>
              <w:rPr>
                <w:rFonts w:hint="eastAsia" w:eastAsia="宋体" w:cs="仿宋"/>
                <w:b w:val="0"/>
                <w:bCs w:val="0"/>
                <w:color w:val="333333"/>
                <w:sz w:val="24"/>
                <w:szCs w:val="24"/>
                <w:vertAlign w:val="baseline"/>
                <w:lang w:val="en-US" w:eastAsia="zh-CN"/>
              </w:rPr>
              <w:t>参评案例类型</w:t>
            </w:r>
          </w:p>
          <w:p>
            <w:pPr>
              <w:pStyle w:val="3"/>
              <w:keepNext w:val="0"/>
              <w:keepLines w:val="0"/>
              <w:pageBreakBefore w:val="0"/>
              <w:widowControl w:val="0"/>
              <w:kinsoku/>
              <w:wordWrap/>
              <w:overflowPunct/>
              <w:topLinePunct w:val="0"/>
              <w:autoSpaceDE w:val="0"/>
              <w:autoSpaceDN w:val="0"/>
              <w:bidi w:val="0"/>
              <w:adjustRightInd/>
              <w:snapToGrid/>
              <w:spacing w:line="480" w:lineRule="auto"/>
              <w:ind w:right="0"/>
              <w:jc w:val="center"/>
              <w:textAlignment w:val="auto"/>
              <w:rPr>
                <w:rFonts w:hint="default" w:eastAsia="宋体" w:cs="仿宋"/>
                <w:b w:val="0"/>
                <w:bCs w:val="0"/>
                <w:color w:val="333333"/>
                <w:sz w:val="24"/>
                <w:szCs w:val="24"/>
                <w:vertAlign w:val="baseline"/>
                <w:lang w:val="en-US" w:eastAsia="zh-CN"/>
              </w:rPr>
            </w:pPr>
            <w:r>
              <w:rPr>
                <w:rFonts w:hint="eastAsia" w:eastAsia="宋体" w:cs="仿宋"/>
                <w:b w:val="0"/>
                <w:bCs w:val="0"/>
                <w:color w:val="333333"/>
                <w:sz w:val="24"/>
                <w:szCs w:val="24"/>
                <w:vertAlign w:val="baseline"/>
                <w:lang w:val="en-US" w:eastAsia="zh-CN"/>
              </w:rPr>
              <w:t>（请在方框中勾选）</w:t>
            </w:r>
          </w:p>
        </w:tc>
        <w:tc>
          <w:tcPr>
            <w:tcW w:w="6781" w:type="dxa"/>
            <w:gridSpan w:val="5"/>
            <w:vAlign w:val="center"/>
          </w:tcPr>
          <w:p>
            <w:pPr>
              <w:pStyle w:val="3"/>
              <w:numPr>
                <w:ilvl w:val="-1"/>
                <w:numId w:val="0"/>
              </w:numPr>
              <w:spacing w:line="360" w:lineRule="auto"/>
              <w:ind w:firstLine="240" w:firstLineChars="100"/>
              <w:jc w:val="left"/>
              <w:rPr>
                <w:rFonts w:hint="eastAsia" w:eastAsia="宋体"/>
                <w:color w:val="333333"/>
                <w:sz w:val="24"/>
                <w:szCs w:val="24"/>
                <w:lang w:val="en-US"/>
              </w:rPr>
            </w:pPr>
            <w:r>
              <w:rPr>
                <w:rFonts w:hint="eastAsia" w:ascii="仿宋" w:hAnsi="仿宋" w:eastAsia="宋体" w:cs="仿宋"/>
                <w:b w:val="0"/>
                <w:bCs w:val="0"/>
                <w:color w:val="333333"/>
                <w:sz w:val="24"/>
                <w:szCs w:val="24"/>
                <w:vertAlign w:val="baseline"/>
                <w:lang w:val="en-US" w:eastAsia="zh-CN"/>
              </w:rPr>
              <w:sym w:font="Wingdings 2" w:char="00A3"/>
            </w:r>
            <w:r>
              <w:rPr>
                <w:rFonts w:hint="eastAsia" w:eastAsia="宋体" w:cs="仿宋"/>
                <w:b w:val="0"/>
                <w:bCs w:val="0"/>
                <w:color w:val="333333"/>
                <w:sz w:val="24"/>
                <w:szCs w:val="24"/>
                <w:vertAlign w:val="baseline"/>
                <w:lang w:val="en-US" w:eastAsia="zh-CN"/>
              </w:rPr>
              <w:t>1.</w:t>
            </w:r>
            <w:r>
              <w:rPr>
                <w:rFonts w:hint="eastAsia" w:eastAsia="宋体"/>
                <w:color w:val="333333"/>
                <w:sz w:val="24"/>
                <w:szCs w:val="24"/>
                <w:lang w:val="en-US"/>
              </w:rPr>
              <w:t>人力资源战略和管理体系创新案例；</w:t>
            </w:r>
          </w:p>
          <w:p>
            <w:pPr>
              <w:pStyle w:val="3"/>
              <w:numPr>
                <w:ilvl w:val="-1"/>
                <w:numId w:val="0"/>
              </w:numPr>
              <w:spacing w:line="360" w:lineRule="auto"/>
              <w:ind w:firstLine="240" w:firstLineChars="100"/>
              <w:jc w:val="left"/>
              <w:rPr>
                <w:rFonts w:eastAsia="宋体"/>
                <w:color w:val="333333"/>
                <w:sz w:val="24"/>
                <w:szCs w:val="24"/>
                <w:lang w:val="en-US"/>
              </w:rPr>
            </w:pPr>
            <w:r>
              <w:rPr>
                <w:rFonts w:hint="eastAsia" w:ascii="仿宋" w:hAnsi="仿宋" w:eastAsia="宋体" w:cs="仿宋"/>
                <w:b w:val="0"/>
                <w:bCs w:val="0"/>
                <w:color w:val="333333"/>
                <w:sz w:val="24"/>
                <w:szCs w:val="24"/>
                <w:vertAlign w:val="baseline"/>
                <w:lang w:val="en-US" w:eastAsia="zh-CN"/>
              </w:rPr>
              <w:sym w:font="Wingdings 2" w:char="00A3"/>
            </w:r>
            <w:r>
              <w:rPr>
                <w:rFonts w:hint="eastAsia" w:eastAsia="宋体" w:cs="仿宋"/>
                <w:b w:val="0"/>
                <w:bCs w:val="0"/>
                <w:color w:val="333333"/>
                <w:sz w:val="24"/>
                <w:szCs w:val="24"/>
                <w:vertAlign w:val="baseline"/>
                <w:lang w:val="en-US" w:eastAsia="zh-CN"/>
              </w:rPr>
              <w:t>2.</w:t>
            </w:r>
            <w:r>
              <w:rPr>
                <w:rFonts w:hint="eastAsia" w:eastAsia="宋体"/>
                <w:color w:val="333333"/>
                <w:sz w:val="24"/>
                <w:szCs w:val="24"/>
                <w:lang w:val="en-US"/>
              </w:rPr>
              <w:t>数字化和人工智能技术在人才管理方面的应用创新；</w:t>
            </w:r>
          </w:p>
          <w:p>
            <w:pPr>
              <w:pStyle w:val="3"/>
              <w:numPr>
                <w:ilvl w:val="-1"/>
                <w:numId w:val="0"/>
              </w:numPr>
              <w:spacing w:line="360" w:lineRule="auto"/>
              <w:ind w:firstLine="240" w:firstLineChars="100"/>
              <w:jc w:val="left"/>
              <w:rPr>
                <w:rFonts w:eastAsia="宋体"/>
                <w:color w:val="333333"/>
                <w:sz w:val="24"/>
                <w:szCs w:val="24"/>
                <w:lang w:val="en-US"/>
              </w:rPr>
            </w:pPr>
            <w:r>
              <w:rPr>
                <w:rFonts w:hint="eastAsia" w:ascii="仿宋" w:hAnsi="仿宋" w:eastAsia="宋体" w:cs="仿宋"/>
                <w:b w:val="0"/>
                <w:bCs w:val="0"/>
                <w:color w:val="333333"/>
                <w:sz w:val="24"/>
                <w:szCs w:val="24"/>
                <w:vertAlign w:val="baseline"/>
                <w:lang w:val="en-US" w:eastAsia="zh-CN"/>
              </w:rPr>
              <w:sym w:font="Wingdings 2" w:char="00A3"/>
            </w:r>
            <w:r>
              <w:rPr>
                <w:rFonts w:hint="eastAsia" w:eastAsia="宋体" w:cs="仿宋"/>
                <w:b w:val="0"/>
                <w:bCs w:val="0"/>
                <w:color w:val="333333"/>
                <w:sz w:val="24"/>
                <w:szCs w:val="24"/>
                <w:vertAlign w:val="baseline"/>
                <w:lang w:val="en-US" w:eastAsia="zh-CN"/>
              </w:rPr>
              <w:t>3.</w:t>
            </w:r>
            <w:r>
              <w:rPr>
                <w:rFonts w:hint="eastAsia" w:eastAsia="宋体"/>
                <w:color w:val="333333"/>
                <w:sz w:val="24"/>
                <w:szCs w:val="24"/>
                <w:lang w:val="en-US"/>
              </w:rPr>
              <w:t>和谐员工关系管理创新模式应用案例；</w:t>
            </w:r>
          </w:p>
          <w:p>
            <w:pPr>
              <w:pStyle w:val="3"/>
              <w:numPr>
                <w:ilvl w:val="-1"/>
                <w:numId w:val="0"/>
              </w:numPr>
              <w:spacing w:line="360" w:lineRule="auto"/>
              <w:ind w:firstLine="240" w:firstLineChars="100"/>
              <w:jc w:val="left"/>
              <w:rPr>
                <w:rFonts w:hint="eastAsia" w:eastAsia="宋体"/>
                <w:color w:val="333333"/>
                <w:sz w:val="24"/>
                <w:szCs w:val="24"/>
                <w:lang w:val="en-US"/>
              </w:rPr>
            </w:pPr>
            <w:r>
              <w:rPr>
                <w:rFonts w:hint="eastAsia" w:ascii="仿宋" w:hAnsi="仿宋" w:eastAsia="宋体" w:cs="仿宋"/>
                <w:b w:val="0"/>
                <w:bCs w:val="0"/>
                <w:color w:val="333333"/>
                <w:sz w:val="24"/>
                <w:szCs w:val="24"/>
                <w:vertAlign w:val="baseline"/>
                <w:lang w:val="en-US" w:eastAsia="zh-CN"/>
              </w:rPr>
              <w:sym w:font="Wingdings 2" w:char="00A3"/>
            </w:r>
            <w:r>
              <w:rPr>
                <w:rFonts w:hint="eastAsia" w:eastAsia="宋体" w:cs="仿宋"/>
                <w:b w:val="0"/>
                <w:bCs w:val="0"/>
                <w:color w:val="333333"/>
                <w:sz w:val="24"/>
                <w:szCs w:val="24"/>
                <w:vertAlign w:val="baseline"/>
                <w:lang w:val="en-US" w:eastAsia="zh-CN"/>
              </w:rPr>
              <w:t>4.</w:t>
            </w:r>
            <w:r>
              <w:rPr>
                <w:rFonts w:hint="eastAsia" w:eastAsia="宋体"/>
                <w:color w:val="333333"/>
                <w:sz w:val="24"/>
                <w:szCs w:val="24"/>
                <w:lang w:val="en-US"/>
              </w:rPr>
              <w:t>薪酬管理模式、中长期激励方法创新案例；</w:t>
            </w:r>
          </w:p>
          <w:p>
            <w:pPr>
              <w:pStyle w:val="3"/>
              <w:numPr>
                <w:ilvl w:val="-1"/>
                <w:numId w:val="0"/>
              </w:numPr>
              <w:spacing w:line="360" w:lineRule="auto"/>
              <w:ind w:firstLine="240" w:firstLineChars="100"/>
              <w:jc w:val="left"/>
              <w:rPr>
                <w:rFonts w:hint="eastAsia" w:eastAsia="宋体"/>
                <w:color w:val="333333"/>
                <w:sz w:val="24"/>
                <w:szCs w:val="24"/>
                <w:lang w:val="en-US"/>
              </w:rPr>
            </w:pPr>
            <w:r>
              <w:rPr>
                <w:rFonts w:hint="eastAsia" w:ascii="仿宋" w:hAnsi="仿宋" w:eastAsia="宋体" w:cs="仿宋"/>
                <w:b w:val="0"/>
                <w:bCs w:val="0"/>
                <w:color w:val="333333"/>
                <w:sz w:val="24"/>
                <w:szCs w:val="24"/>
                <w:vertAlign w:val="baseline"/>
                <w:lang w:val="en-US" w:eastAsia="zh-CN"/>
              </w:rPr>
              <w:sym w:font="Wingdings 2" w:char="00A3"/>
            </w:r>
            <w:r>
              <w:rPr>
                <w:rFonts w:hint="eastAsia" w:eastAsia="宋体" w:cs="仿宋"/>
                <w:b w:val="0"/>
                <w:bCs w:val="0"/>
                <w:color w:val="333333"/>
                <w:sz w:val="24"/>
                <w:szCs w:val="24"/>
                <w:vertAlign w:val="baseline"/>
                <w:lang w:val="en-US" w:eastAsia="zh-CN"/>
              </w:rPr>
              <w:t>5.</w:t>
            </w:r>
            <w:r>
              <w:rPr>
                <w:rFonts w:hint="eastAsia" w:eastAsia="宋体"/>
                <w:color w:val="333333"/>
                <w:sz w:val="24"/>
                <w:szCs w:val="24"/>
                <w:lang w:val="en-US" w:eastAsia="zh-CN"/>
              </w:rPr>
              <w:t>产教</w:t>
            </w:r>
            <w:r>
              <w:rPr>
                <w:rFonts w:hint="eastAsia" w:eastAsia="宋体"/>
                <w:color w:val="333333"/>
                <w:sz w:val="24"/>
                <w:szCs w:val="24"/>
                <w:lang w:val="en-US"/>
              </w:rPr>
              <w:t>融合一体化管理模式创新案例；</w:t>
            </w:r>
          </w:p>
          <w:p>
            <w:pPr>
              <w:pStyle w:val="3"/>
              <w:numPr>
                <w:ilvl w:val="-1"/>
                <w:numId w:val="0"/>
              </w:numPr>
              <w:spacing w:line="360" w:lineRule="auto"/>
              <w:ind w:firstLine="240" w:firstLineChars="100"/>
              <w:jc w:val="left"/>
              <w:rPr>
                <w:rFonts w:hint="eastAsia" w:eastAsia="宋体"/>
                <w:color w:val="333333"/>
                <w:sz w:val="24"/>
                <w:szCs w:val="24"/>
                <w:lang w:val="en-US"/>
              </w:rPr>
            </w:pPr>
            <w:r>
              <w:rPr>
                <w:rFonts w:hint="eastAsia" w:ascii="仿宋" w:hAnsi="仿宋" w:eastAsia="宋体" w:cs="仿宋"/>
                <w:b w:val="0"/>
                <w:bCs w:val="0"/>
                <w:color w:val="333333"/>
                <w:sz w:val="24"/>
                <w:szCs w:val="24"/>
                <w:vertAlign w:val="baseline"/>
                <w:lang w:val="en-US" w:eastAsia="zh-CN"/>
              </w:rPr>
              <w:sym w:font="Wingdings 2" w:char="00A3"/>
            </w:r>
            <w:r>
              <w:rPr>
                <w:rFonts w:hint="eastAsia" w:eastAsia="宋体" w:cs="仿宋"/>
                <w:b w:val="0"/>
                <w:bCs w:val="0"/>
                <w:color w:val="333333"/>
                <w:sz w:val="24"/>
                <w:szCs w:val="24"/>
                <w:vertAlign w:val="baseline"/>
                <w:lang w:val="en-US" w:eastAsia="zh-CN"/>
              </w:rPr>
              <w:t>6.</w:t>
            </w:r>
            <w:r>
              <w:rPr>
                <w:rFonts w:hint="eastAsia" w:eastAsia="宋体"/>
                <w:color w:val="333333"/>
                <w:sz w:val="24"/>
                <w:szCs w:val="24"/>
                <w:lang w:val="en-US"/>
              </w:rPr>
              <w:t>组织发展和用工模式创新案例；</w:t>
            </w:r>
          </w:p>
          <w:p>
            <w:pPr>
              <w:pStyle w:val="3"/>
              <w:numPr>
                <w:ilvl w:val="-1"/>
                <w:numId w:val="0"/>
              </w:numPr>
              <w:spacing w:line="360" w:lineRule="auto"/>
              <w:ind w:firstLine="240" w:firstLineChars="100"/>
              <w:jc w:val="left"/>
              <w:rPr>
                <w:rFonts w:hint="eastAsia" w:eastAsia="宋体"/>
                <w:color w:val="333333"/>
                <w:sz w:val="24"/>
                <w:szCs w:val="24"/>
                <w:lang w:val="en-US"/>
              </w:rPr>
            </w:pPr>
            <w:r>
              <w:rPr>
                <w:rFonts w:hint="eastAsia" w:ascii="仿宋" w:hAnsi="仿宋" w:eastAsia="宋体" w:cs="仿宋"/>
                <w:b w:val="0"/>
                <w:bCs w:val="0"/>
                <w:color w:val="333333"/>
                <w:sz w:val="24"/>
                <w:szCs w:val="24"/>
                <w:vertAlign w:val="baseline"/>
                <w:lang w:val="en-US" w:eastAsia="zh-CN"/>
              </w:rPr>
              <w:sym w:font="Wingdings 2" w:char="00A3"/>
            </w:r>
            <w:r>
              <w:rPr>
                <w:rFonts w:hint="eastAsia" w:eastAsia="宋体" w:cs="仿宋"/>
                <w:b w:val="0"/>
                <w:bCs w:val="0"/>
                <w:color w:val="333333"/>
                <w:sz w:val="24"/>
                <w:szCs w:val="24"/>
                <w:vertAlign w:val="baseline"/>
                <w:lang w:val="en-US" w:eastAsia="zh-CN"/>
              </w:rPr>
              <w:t>7.</w:t>
            </w:r>
            <w:r>
              <w:rPr>
                <w:rFonts w:hint="eastAsia" w:eastAsia="宋体"/>
                <w:color w:val="333333"/>
                <w:sz w:val="24"/>
                <w:szCs w:val="24"/>
                <w:lang w:val="en-US"/>
              </w:rPr>
              <w:t>绩效管理和管理复盘典型案例；</w:t>
            </w:r>
          </w:p>
          <w:p>
            <w:pPr>
              <w:pStyle w:val="3"/>
              <w:numPr>
                <w:ilvl w:val="-1"/>
                <w:numId w:val="0"/>
              </w:numPr>
              <w:spacing w:line="360" w:lineRule="auto"/>
              <w:ind w:firstLine="240" w:firstLineChars="100"/>
              <w:jc w:val="left"/>
              <w:rPr>
                <w:rFonts w:hint="eastAsia" w:eastAsia="宋体"/>
                <w:color w:val="333333"/>
                <w:sz w:val="24"/>
                <w:szCs w:val="24"/>
                <w:lang w:val="en-US"/>
              </w:rPr>
            </w:pPr>
            <w:r>
              <w:rPr>
                <w:rFonts w:hint="eastAsia" w:ascii="仿宋" w:hAnsi="仿宋" w:eastAsia="宋体" w:cs="仿宋"/>
                <w:b w:val="0"/>
                <w:bCs w:val="0"/>
                <w:color w:val="333333"/>
                <w:sz w:val="24"/>
                <w:szCs w:val="24"/>
                <w:vertAlign w:val="baseline"/>
                <w:lang w:val="en-US" w:eastAsia="zh-CN"/>
              </w:rPr>
              <w:sym w:font="Wingdings 2" w:char="00A3"/>
            </w:r>
            <w:r>
              <w:rPr>
                <w:rFonts w:hint="eastAsia" w:eastAsia="宋体" w:cs="仿宋"/>
                <w:b w:val="0"/>
                <w:bCs w:val="0"/>
                <w:color w:val="333333"/>
                <w:sz w:val="24"/>
                <w:szCs w:val="24"/>
                <w:vertAlign w:val="baseline"/>
                <w:lang w:val="en-US" w:eastAsia="zh-CN"/>
              </w:rPr>
              <w:t>8.</w:t>
            </w:r>
            <w:r>
              <w:rPr>
                <w:rFonts w:hint="eastAsia" w:eastAsia="宋体"/>
                <w:color w:val="333333"/>
                <w:sz w:val="24"/>
                <w:szCs w:val="24"/>
                <w:lang w:val="en-US"/>
              </w:rPr>
              <w:t>中高级职业经理人培养实践案例；</w:t>
            </w:r>
          </w:p>
          <w:p>
            <w:pPr>
              <w:pStyle w:val="3"/>
              <w:numPr>
                <w:ilvl w:val="-1"/>
                <w:numId w:val="0"/>
              </w:numPr>
              <w:spacing w:line="360" w:lineRule="auto"/>
              <w:ind w:firstLine="240" w:firstLineChars="100"/>
              <w:jc w:val="left"/>
              <w:rPr>
                <w:rFonts w:hint="eastAsia" w:eastAsia="宋体"/>
                <w:color w:val="333333"/>
                <w:sz w:val="24"/>
                <w:szCs w:val="24"/>
                <w:lang w:val="en-US"/>
              </w:rPr>
            </w:pPr>
            <w:r>
              <w:rPr>
                <w:rFonts w:hint="eastAsia" w:ascii="仿宋" w:hAnsi="仿宋" w:eastAsia="宋体" w:cs="仿宋"/>
                <w:b w:val="0"/>
                <w:bCs w:val="0"/>
                <w:color w:val="333333"/>
                <w:sz w:val="24"/>
                <w:szCs w:val="24"/>
                <w:vertAlign w:val="baseline"/>
                <w:lang w:val="en-US" w:eastAsia="zh-CN"/>
              </w:rPr>
              <w:sym w:font="Wingdings 2" w:char="00A3"/>
            </w:r>
            <w:r>
              <w:rPr>
                <w:rFonts w:hint="eastAsia" w:eastAsia="宋体" w:cs="仿宋"/>
                <w:b w:val="0"/>
                <w:bCs w:val="0"/>
                <w:color w:val="333333"/>
                <w:sz w:val="24"/>
                <w:szCs w:val="24"/>
                <w:vertAlign w:val="baseline"/>
                <w:lang w:val="en-US" w:eastAsia="zh-CN"/>
              </w:rPr>
              <w:t>9.</w:t>
            </w:r>
            <w:r>
              <w:rPr>
                <w:rFonts w:hint="eastAsia" w:eastAsia="宋体"/>
                <w:color w:val="333333"/>
                <w:sz w:val="24"/>
                <w:szCs w:val="24"/>
                <w:lang w:val="en-US"/>
              </w:rPr>
              <w:t>基层一线骨干人员培养实践案例；</w:t>
            </w:r>
          </w:p>
          <w:p>
            <w:pPr>
              <w:pStyle w:val="3"/>
              <w:numPr>
                <w:ilvl w:val="-1"/>
                <w:numId w:val="0"/>
              </w:numPr>
              <w:spacing w:line="360" w:lineRule="auto"/>
              <w:ind w:firstLine="240" w:firstLineChars="100"/>
              <w:jc w:val="left"/>
              <w:rPr>
                <w:rFonts w:hint="eastAsia" w:eastAsia="宋体"/>
                <w:color w:val="333333"/>
                <w:sz w:val="24"/>
                <w:szCs w:val="24"/>
                <w:lang w:val="en-US"/>
              </w:rPr>
            </w:pPr>
            <w:r>
              <w:rPr>
                <w:rFonts w:hint="eastAsia" w:ascii="仿宋" w:hAnsi="仿宋" w:eastAsia="宋体" w:cs="仿宋"/>
                <w:b w:val="0"/>
                <w:bCs w:val="0"/>
                <w:color w:val="333333"/>
                <w:sz w:val="24"/>
                <w:szCs w:val="24"/>
                <w:vertAlign w:val="baseline"/>
                <w:lang w:val="en-US" w:eastAsia="zh-CN"/>
              </w:rPr>
              <w:sym w:font="Wingdings 2" w:char="00A3"/>
            </w:r>
            <w:r>
              <w:rPr>
                <w:rFonts w:hint="eastAsia" w:eastAsia="宋体" w:cs="仿宋"/>
                <w:b w:val="0"/>
                <w:bCs w:val="0"/>
                <w:color w:val="333333"/>
                <w:sz w:val="24"/>
                <w:szCs w:val="24"/>
                <w:vertAlign w:val="baseline"/>
                <w:lang w:val="en-US" w:eastAsia="zh-CN"/>
              </w:rPr>
              <w:t>10.</w:t>
            </w:r>
            <w:r>
              <w:rPr>
                <w:rFonts w:hint="eastAsia" w:eastAsia="宋体"/>
                <w:color w:val="333333"/>
                <w:sz w:val="24"/>
                <w:szCs w:val="24"/>
                <w:lang w:val="en-US"/>
              </w:rPr>
              <w:t>校企合作、产教融合人才培养实践案例；</w:t>
            </w:r>
          </w:p>
          <w:p>
            <w:pPr>
              <w:pStyle w:val="3"/>
              <w:numPr>
                <w:ilvl w:val="-1"/>
                <w:numId w:val="0"/>
              </w:numPr>
              <w:spacing w:line="360" w:lineRule="auto"/>
              <w:ind w:firstLine="240" w:firstLineChars="100"/>
              <w:jc w:val="left"/>
              <w:rPr>
                <w:rFonts w:hint="eastAsia" w:eastAsia="宋体"/>
                <w:color w:val="333333"/>
                <w:sz w:val="24"/>
                <w:szCs w:val="24"/>
                <w:lang w:val="en-US"/>
              </w:rPr>
            </w:pPr>
            <w:r>
              <w:rPr>
                <w:rFonts w:hint="eastAsia" w:ascii="仿宋" w:hAnsi="仿宋" w:eastAsia="宋体" w:cs="仿宋"/>
                <w:b w:val="0"/>
                <w:bCs w:val="0"/>
                <w:color w:val="333333"/>
                <w:sz w:val="24"/>
                <w:szCs w:val="24"/>
                <w:vertAlign w:val="baseline"/>
                <w:lang w:val="en-US" w:eastAsia="zh-CN"/>
              </w:rPr>
              <w:sym w:font="Wingdings 2" w:char="00A3"/>
            </w:r>
            <w:r>
              <w:rPr>
                <w:rFonts w:hint="eastAsia" w:eastAsia="宋体" w:cs="仿宋"/>
                <w:b w:val="0"/>
                <w:bCs w:val="0"/>
                <w:color w:val="333333"/>
                <w:sz w:val="24"/>
                <w:szCs w:val="24"/>
                <w:vertAlign w:val="baseline"/>
                <w:lang w:val="en-US" w:eastAsia="zh-CN"/>
              </w:rPr>
              <w:t>11.</w:t>
            </w:r>
            <w:r>
              <w:rPr>
                <w:rFonts w:hint="eastAsia" w:eastAsia="宋体"/>
                <w:color w:val="333333"/>
                <w:sz w:val="24"/>
                <w:szCs w:val="24"/>
                <w:lang w:val="en-US"/>
              </w:rPr>
              <w:t>企业大学、培训赋能人才培养实践案例；</w:t>
            </w:r>
          </w:p>
          <w:p>
            <w:pPr>
              <w:pStyle w:val="3"/>
              <w:keepNext w:val="0"/>
              <w:keepLines w:val="0"/>
              <w:pageBreakBefore w:val="0"/>
              <w:widowControl/>
              <w:numPr>
                <w:ilvl w:val="-1"/>
                <w:numId w:val="0"/>
              </w:numPr>
              <w:kinsoku/>
              <w:wordWrap/>
              <w:overflowPunct/>
              <w:topLinePunct w:val="0"/>
              <w:autoSpaceDE/>
              <w:autoSpaceDN/>
              <w:bidi w:val="0"/>
              <w:adjustRightInd/>
              <w:snapToGrid/>
              <w:spacing w:line="360" w:lineRule="auto"/>
              <w:ind w:right="0" w:firstLine="240" w:firstLineChars="100"/>
              <w:jc w:val="left"/>
              <w:textAlignment w:val="auto"/>
              <w:rPr>
                <w:rFonts w:hint="default" w:eastAsia="宋体" w:cs="仿宋"/>
                <w:b w:val="0"/>
                <w:bCs w:val="0"/>
                <w:color w:val="333333"/>
                <w:sz w:val="24"/>
                <w:szCs w:val="24"/>
                <w:vertAlign w:val="baseline"/>
                <w:lang w:val="en-US" w:eastAsia="zh-CN"/>
              </w:rPr>
            </w:pPr>
            <w:r>
              <w:rPr>
                <w:rFonts w:hint="eastAsia" w:ascii="仿宋" w:hAnsi="仿宋" w:eastAsia="宋体" w:cs="仿宋"/>
                <w:b w:val="0"/>
                <w:bCs w:val="0"/>
                <w:color w:val="333333"/>
                <w:sz w:val="24"/>
                <w:szCs w:val="24"/>
                <w:vertAlign w:val="baseline"/>
                <w:lang w:val="en-US" w:eastAsia="zh-CN"/>
              </w:rPr>
              <w:sym w:font="Wingdings 2" w:char="00A3"/>
            </w:r>
            <w:r>
              <w:rPr>
                <w:rFonts w:hint="eastAsia" w:eastAsia="宋体" w:cs="仿宋"/>
                <w:b w:val="0"/>
                <w:bCs w:val="0"/>
                <w:color w:val="333333"/>
                <w:sz w:val="24"/>
                <w:szCs w:val="24"/>
                <w:vertAlign w:val="baseline"/>
                <w:lang w:val="en-US" w:eastAsia="zh-CN"/>
              </w:rPr>
              <w:t>12.</w:t>
            </w:r>
            <w:r>
              <w:rPr>
                <w:rFonts w:hint="eastAsia" w:eastAsia="宋体"/>
                <w:color w:val="333333"/>
                <w:sz w:val="24"/>
                <w:szCs w:val="24"/>
                <w:lang w:val="en-US"/>
              </w:rPr>
              <w:t>领导力培养和发展策略案例；</w:t>
            </w:r>
          </w:p>
        </w:tc>
      </w:tr>
    </w:tbl>
    <w:p>
      <w:pPr>
        <w:tabs>
          <w:tab w:val="left" w:pos="1187"/>
        </w:tabs>
        <w:ind w:right="761"/>
        <w:jc w:val="left"/>
        <w:rPr>
          <w:rFonts w:hint="eastAsia" w:eastAsia="仿宋"/>
          <w:lang w:val="en-US" w:eastAsia="zh-CN"/>
        </w:rPr>
      </w:pPr>
    </w:p>
    <w:sectPr>
      <w:footerReference r:id="rId3" w:type="default"/>
      <w:pgSz w:w="11910" w:h="16840"/>
      <w:pgMar w:top="1540" w:right="1020" w:bottom="1180" w:left="1380" w:header="0" w:footer="99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DC4D6AB-61D3-43FC-A119-AAA2EC1307B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1CA697D1-75CE-4353-9D39-62E451AE8EE2}"/>
  </w:font>
  <w:font w:name="方正小标宋简体">
    <w:panose1 w:val="02000000000000000000"/>
    <w:charset w:val="86"/>
    <w:family w:val="auto"/>
    <w:pitch w:val="default"/>
    <w:sig w:usb0="A00002BF" w:usb1="184F6CFA" w:usb2="00000012" w:usb3="00000000" w:csb0="00040001" w:csb1="00000000"/>
    <w:embedRegular r:id="rId3" w:fontKey="{070A686C-4856-480D-98A7-24EEE137266C}"/>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embedRegular r:id="rId4" w:fontKey="{E8EA0363-F8FB-4816-81B6-7733D25E6F7C}"/>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6469380</wp:posOffset>
              </wp:positionH>
              <wp:positionV relativeFrom="page">
                <wp:posOffset>9925050</wp:posOffset>
              </wp:positionV>
              <wp:extent cx="155575" cy="1397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55575" cy="139700"/>
                      </a:xfrm>
                      <a:prstGeom prst="rect">
                        <a:avLst/>
                      </a:prstGeom>
                      <a:noFill/>
                      <a:ln>
                        <a:noFill/>
                      </a:ln>
                      <a:effectLst/>
                    </wps:spPr>
                    <wps:txbx>
                      <w:txbxContent>
                        <w:p>
                          <w:pPr>
                            <w:spacing w:line="220" w:lineRule="exact"/>
                            <w:ind w:left="40"/>
                            <w:rPr>
                              <w:sz w:val="18"/>
                            </w:rPr>
                          </w:pPr>
                          <w:r>
                            <w:fldChar w:fldCharType="begin"/>
                          </w:r>
                          <w:r>
                            <w:rPr>
                              <w:sz w:val="18"/>
                            </w:rPr>
                            <w:instrText xml:space="preserve"> PAGE </w:instrText>
                          </w:r>
                          <w:r>
                            <w:fldChar w:fldCharType="separate"/>
                          </w:r>
                          <w:r>
                            <w:rPr>
                              <w:rFonts w:eastAsia="宋体"/>
                              <w:sz w:val="18"/>
                            </w:rPr>
                            <w:t>5</w:t>
                          </w:r>
                          <w:r>
                            <w:fldChar w:fldCharType="end"/>
                          </w:r>
                        </w:p>
                      </w:txbxContent>
                    </wps:txbx>
                    <wps:bodyPr wrap="square" lIns="0" tIns="0" rIns="0" bIns="0" upright="1"/>
                  </wps:wsp>
                </a:graphicData>
              </a:graphic>
            </wp:anchor>
          </w:drawing>
        </mc:Choice>
        <mc:Fallback>
          <w:pict>
            <v:shape id="文本框 1" o:spid="_x0000_s1026" o:spt="202" type="#_x0000_t202" style="position:absolute;left:0pt;margin-left:509.4pt;margin-top:781.5pt;height:11pt;width:12.25pt;mso-position-horizontal-relative:page;mso-position-vertical-relative:page;z-index:-251657216;mso-width-relative:page;mso-height-relative:page;" filled="f" stroked="f" coordsize="21600,21600" o:gfxdata="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Ao8LdsAAAAPAQAADwAAAAAAAAABACAAAAAiAAAAZHJz&#10;L2Rvd25yZXYueG1sUEsBAhQAFAAAAAgAh07iQBT8sQnIAQAAjQMAAA4AAAAAAAAAAQAgAAAAKgEA&#10;AGRycy9lMm9Eb2MueG1sUEsFBgAAAAAGAAYAWQEAAGQFA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rFonts w:eastAsia="宋体"/>
                        <w:sz w:val="18"/>
                      </w:rP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D74C43"/>
    <w:multiLevelType w:val="singleLevel"/>
    <w:tmpl w:val="B8D74C4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AA"/>
    <w:rsid w:val="0004365F"/>
    <w:rsid w:val="00095D9B"/>
    <w:rsid w:val="00150BEF"/>
    <w:rsid w:val="00185444"/>
    <w:rsid w:val="001B7267"/>
    <w:rsid w:val="0027359A"/>
    <w:rsid w:val="002A6CAA"/>
    <w:rsid w:val="003C651D"/>
    <w:rsid w:val="004028E8"/>
    <w:rsid w:val="00550FB3"/>
    <w:rsid w:val="005E3EE5"/>
    <w:rsid w:val="00850F67"/>
    <w:rsid w:val="0092695B"/>
    <w:rsid w:val="00A84557"/>
    <w:rsid w:val="00AF7CE6"/>
    <w:rsid w:val="00B032E3"/>
    <w:rsid w:val="00B44AC0"/>
    <w:rsid w:val="00BE03B6"/>
    <w:rsid w:val="00E54A0B"/>
    <w:rsid w:val="00EA2E78"/>
    <w:rsid w:val="01C21026"/>
    <w:rsid w:val="04B94C14"/>
    <w:rsid w:val="06FC0063"/>
    <w:rsid w:val="07B72B6A"/>
    <w:rsid w:val="089F0593"/>
    <w:rsid w:val="0A7659E8"/>
    <w:rsid w:val="0AB24556"/>
    <w:rsid w:val="0E5A64CB"/>
    <w:rsid w:val="0F6E31E6"/>
    <w:rsid w:val="0F7E33D0"/>
    <w:rsid w:val="0FF02BD1"/>
    <w:rsid w:val="10235795"/>
    <w:rsid w:val="111E00E7"/>
    <w:rsid w:val="11B53047"/>
    <w:rsid w:val="14AA0264"/>
    <w:rsid w:val="15BC4875"/>
    <w:rsid w:val="163A5D1E"/>
    <w:rsid w:val="16E04619"/>
    <w:rsid w:val="18600700"/>
    <w:rsid w:val="18642A6A"/>
    <w:rsid w:val="18D3325A"/>
    <w:rsid w:val="192C13C6"/>
    <w:rsid w:val="198C0D01"/>
    <w:rsid w:val="230A6C4C"/>
    <w:rsid w:val="23AA7807"/>
    <w:rsid w:val="26C50065"/>
    <w:rsid w:val="2800258F"/>
    <w:rsid w:val="2B9E11C4"/>
    <w:rsid w:val="2D5828AE"/>
    <w:rsid w:val="31986AA1"/>
    <w:rsid w:val="358947D2"/>
    <w:rsid w:val="37316E0F"/>
    <w:rsid w:val="38DC5839"/>
    <w:rsid w:val="3B6D5C7D"/>
    <w:rsid w:val="3FA21194"/>
    <w:rsid w:val="427A13CD"/>
    <w:rsid w:val="43B83138"/>
    <w:rsid w:val="442051D8"/>
    <w:rsid w:val="448529C2"/>
    <w:rsid w:val="47563461"/>
    <w:rsid w:val="4869798B"/>
    <w:rsid w:val="49431E02"/>
    <w:rsid w:val="4D4F021A"/>
    <w:rsid w:val="4FAD501A"/>
    <w:rsid w:val="51CF63EA"/>
    <w:rsid w:val="55DD527B"/>
    <w:rsid w:val="58E80642"/>
    <w:rsid w:val="59F07FA6"/>
    <w:rsid w:val="618B4143"/>
    <w:rsid w:val="61FB7FD6"/>
    <w:rsid w:val="64445929"/>
    <w:rsid w:val="647344ED"/>
    <w:rsid w:val="65CC5F73"/>
    <w:rsid w:val="67D214CE"/>
    <w:rsid w:val="690A5714"/>
    <w:rsid w:val="71380F00"/>
    <w:rsid w:val="71B20F89"/>
    <w:rsid w:val="720F3E48"/>
    <w:rsid w:val="727F23D6"/>
    <w:rsid w:val="74685487"/>
    <w:rsid w:val="759B78BE"/>
    <w:rsid w:val="75A56815"/>
    <w:rsid w:val="75DC3BE1"/>
    <w:rsid w:val="773E758C"/>
    <w:rsid w:val="78561ED8"/>
    <w:rsid w:val="7BCD047C"/>
    <w:rsid w:val="7D1510BE"/>
    <w:rsid w:val="7DFB63EC"/>
    <w:rsid w:val="7EF13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spacing w:before="58"/>
      <w:ind w:left="540"/>
      <w:outlineLvl w:val="0"/>
    </w:pPr>
    <w:rPr>
      <w:b/>
      <w:bCs/>
      <w:sz w:val="30"/>
      <w:szCs w:val="30"/>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30"/>
      <w:szCs w:val="30"/>
    </w:rPr>
  </w:style>
  <w:style w:type="paragraph" w:styleId="4">
    <w:name w:val="Balloon Text"/>
    <w:basedOn w:val="1"/>
    <w:link w:val="18"/>
    <w:qFormat/>
    <w:uiPriority w:val="0"/>
    <w:rPr>
      <w:rFonts w:ascii="宋体" w:eastAsia="宋体"/>
      <w:sz w:val="18"/>
      <w:szCs w:val="18"/>
    </w:rPr>
  </w:style>
  <w:style w:type="paragraph" w:styleId="5">
    <w:name w:val="footer"/>
    <w:basedOn w:val="1"/>
    <w:link w:val="17"/>
    <w:qFormat/>
    <w:uiPriority w:val="0"/>
    <w:pPr>
      <w:tabs>
        <w:tab w:val="center" w:pos="4153"/>
        <w:tab w:val="right" w:pos="8306"/>
      </w:tabs>
      <w:snapToGrid w:val="0"/>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pPr>
    <w:rPr>
      <w:rFonts w:cs="Times New Roman"/>
      <w:sz w:val="24"/>
      <w:lang w:val="en-US"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rPr>
  </w:style>
  <w:style w:type="character" w:styleId="12">
    <w:name w:val="Hyperlink"/>
    <w:qFormat/>
    <w:uiPriority w:val="0"/>
    <w:rPr>
      <w:color w:val="0000FF"/>
      <w:u w:val="single"/>
    </w:rPr>
  </w:style>
  <w:style w:type="table" w:customStyle="1" w:styleId="13">
    <w:name w:val="Table Normal"/>
    <w:unhideWhenUsed/>
    <w:qFormat/>
    <w:uiPriority w:val="2"/>
    <w:tblPr>
      <w:tblCellMar>
        <w:top w:w="0" w:type="dxa"/>
        <w:left w:w="0" w:type="dxa"/>
        <w:bottom w:w="0" w:type="dxa"/>
        <w:right w:w="0" w:type="dxa"/>
      </w:tblCellMar>
    </w:tblPr>
  </w:style>
  <w:style w:type="paragraph" w:styleId="14">
    <w:name w:val="List Paragraph"/>
    <w:basedOn w:val="1"/>
    <w:qFormat/>
    <w:uiPriority w:val="1"/>
  </w:style>
  <w:style w:type="paragraph" w:customStyle="1" w:styleId="15">
    <w:name w:val="Table Paragraph"/>
    <w:basedOn w:val="1"/>
    <w:qFormat/>
    <w:uiPriority w:val="1"/>
    <w:pPr>
      <w:spacing w:before="197"/>
      <w:ind w:left="603"/>
      <w:jc w:val="center"/>
    </w:pPr>
  </w:style>
  <w:style w:type="character" w:customStyle="1" w:styleId="16">
    <w:name w:val="页眉 字符"/>
    <w:link w:val="6"/>
    <w:qFormat/>
    <w:uiPriority w:val="0"/>
    <w:rPr>
      <w:rFonts w:ascii="仿宋" w:hAnsi="仿宋" w:eastAsia="仿宋" w:cs="仿宋"/>
      <w:sz w:val="18"/>
      <w:szCs w:val="18"/>
      <w:lang w:val="zh-CN" w:bidi="zh-CN"/>
    </w:rPr>
  </w:style>
  <w:style w:type="character" w:customStyle="1" w:styleId="17">
    <w:name w:val="页脚 字符"/>
    <w:link w:val="5"/>
    <w:qFormat/>
    <w:uiPriority w:val="0"/>
    <w:rPr>
      <w:rFonts w:ascii="仿宋" w:hAnsi="仿宋" w:eastAsia="仿宋" w:cs="仿宋"/>
      <w:sz w:val="18"/>
      <w:szCs w:val="18"/>
      <w:lang w:val="zh-CN" w:bidi="zh-CN"/>
    </w:rPr>
  </w:style>
  <w:style w:type="character" w:customStyle="1" w:styleId="18">
    <w:name w:val="批注框文本 字符"/>
    <w:basedOn w:val="10"/>
    <w:link w:val="4"/>
    <w:qFormat/>
    <w:uiPriority w:val="0"/>
    <w:rPr>
      <w:rFonts w:ascii="宋体" w:hAnsi="仿宋" w:eastAsia="宋体" w:cs="仿宋"/>
      <w:sz w:val="18"/>
      <w:szCs w:val="1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390</Words>
  <Characters>2229</Characters>
  <Lines>18</Lines>
  <Paragraphs>5</Paragraphs>
  <TotalTime>23</TotalTime>
  <ScaleCrop>false</ScaleCrop>
  <LinksUpToDate>false</LinksUpToDate>
  <CharactersWithSpaces>2614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2021-06-20T10:50:00Z</dcterms:created>
  <dc:creator>233</dc:creator>
  <cp:lastModifiedBy>Tom Anderson</cp:lastModifiedBy>
  <cp:lastPrinted>2021-09-03T01:55:00Z</cp:lastPrinted>
  <dcterms:modified xsi:type="dcterms:W3CDTF">2021-09-06T08:52:21Z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Creator">
    <vt:lpwstr>WPS 文字</vt:lpwstr>
  </property>
  <property fmtid="{D5CDD505-2E9C-101B-9397-08002B2CF9AE}" pid="4" name="LastSaved">
    <vt:filetime>2021-06-20T00:00:00Z</vt:filetime>
  </property>
  <property fmtid="{D5CDD505-2E9C-101B-9397-08002B2CF9AE}" pid="5" name="KSOProductBuildVer">
    <vt:lpwstr>2052-11.1.0.10700</vt:lpwstr>
  </property>
  <property fmtid="{D5CDD505-2E9C-101B-9397-08002B2CF9AE}" pid="6" name="ICV">
    <vt:lpwstr>BA39F1D74715478797AEF8D31F3AF9C6</vt:lpwstr>
  </property>
</Properties>
</file>